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8D" w:rsidRPr="00B81809" w:rsidRDefault="007324FC" w:rsidP="00277962">
      <w:pPr>
        <w:jc w:val="center"/>
        <w:rPr>
          <w:sz w:val="24"/>
          <w:szCs w:val="24"/>
        </w:rPr>
      </w:pPr>
      <w:r>
        <w:rPr>
          <w:noProof/>
        </w:rPr>
        <w:drawing>
          <wp:inline distT="0" distB="0" distL="0" distR="0">
            <wp:extent cx="5940425" cy="7920567"/>
            <wp:effectExtent l="19050" t="0" r="3175" b="0"/>
            <wp:docPr id="1" name="Рисунок 1" descr="C:\Users\p.remizov\AppData\Local\Microsoft\Windows\Temporary Internet Files\Content.Word\IMG_1398.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8.heic"/>
                    <pic:cNvPicPr>
                      <a:picLocks noChangeAspect="1" noChangeArrowheads="1"/>
                    </pic:cNvPicPr>
                  </pic:nvPicPr>
                  <pic:blipFill>
                    <a:blip r:embed="rId7"/>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77962" w:rsidRPr="004150A3" w:rsidRDefault="00277962" w:rsidP="00277962">
      <w:pPr>
        <w:jc w:val="both"/>
        <w:rPr>
          <w:sz w:val="28"/>
          <w:szCs w:val="28"/>
        </w:rPr>
      </w:pPr>
      <w:r w:rsidRPr="004150A3">
        <w:rPr>
          <w:bCs/>
          <w:sz w:val="28"/>
          <w:szCs w:val="28"/>
        </w:rPr>
        <w:br w:type="page"/>
      </w:r>
    </w:p>
    <w:p w:rsidR="00277962" w:rsidRPr="00DD0F4C" w:rsidRDefault="00277962" w:rsidP="00277962">
      <w:pPr>
        <w:pStyle w:val="a6"/>
        <w:widowControl w:val="0"/>
        <w:tabs>
          <w:tab w:val="left" w:pos="1276"/>
        </w:tabs>
        <w:autoSpaceDE w:val="0"/>
        <w:autoSpaceDN w:val="0"/>
        <w:adjustRightInd w:val="0"/>
        <w:ind w:left="709"/>
        <w:rPr>
          <w:sz w:val="28"/>
          <w:szCs w:val="28"/>
        </w:rPr>
      </w:pPr>
    </w:p>
    <w:p w:rsidR="00C06647" w:rsidRDefault="00C06647" w:rsidP="00C06647">
      <w:pPr>
        <w:ind w:firstLine="720"/>
        <w:jc w:val="both"/>
        <w:rPr>
          <w:b/>
          <w:bCs/>
          <w:sz w:val="28"/>
          <w:szCs w:val="28"/>
        </w:rPr>
      </w:pPr>
      <w:r>
        <w:rPr>
          <w:b/>
          <w:sz w:val="28"/>
          <w:szCs w:val="28"/>
        </w:rPr>
        <w:t>Занятие семинарского типа</w:t>
      </w:r>
      <w:r w:rsidRPr="007E4EAB">
        <w:rPr>
          <w:b/>
          <w:sz w:val="28"/>
          <w:szCs w:val="28"/>
        </w:rPr>
        <w:t xml:space="preserve"> – </w:t>
      </w:r>
      <w:r>
        <w:rPr>
          <w:b/>
          <w:sz w:val="28"/>
          <w:szCs w:val="28"/>
        </w:rPr>
        <w:t>2</w:t>
      </w:r>
      <w:r w:rsidRPr="007E4EAB">
        <w:rPr>
          <w:b/>
          <w:sz w:val="28"/>
          <w:szCs w:val="28"/>
        </w:rPr>
        <w:t xml:space="preserve"> часа.</w:t>
      </w:r>
    </w:p>
    <w:p w:rsidR="00B85188" w:rsidRDefault="004A3878" w:rsidP="00B85188">
      <w:pPr>
        <w:ind w:firstLine="720"/>
        <w:jc w:val="both"/>
        <w:rPr>
          <w:sz w:val="28"/>
          <w:szCs w:val="28"/>
        </w:rPr>
      </w:pPr>
      <w:r w:rsidRPr="000B4FCE">
        <w:rPr>
          <w:sz w:val="28"/>
          <w:szCs w:val="28"/>
          <w:u w:val="single"/>
        </w:rPr>
        <w:t>Цель занятия:</w:t>
      </w:r>
      <w:r w:rsidRPr="000B4FCE">
        <w:rPr>
          <w:sz w:val="28"/>
          <w:szCs w:val="28"/>
        </w:rPr>
        <w:t xml:space="preserve"> уяснить особенности элементов состава административных правонарушений, посягающих на институты государственной власти, порядок управления, общественный порядок и общественную безопасность; развить и закрепить навыки квалификации административных правонарушений.</w:t>
      </w:r>
    </w:p>
    <w:p w:rsidR="004A3878" w:rsidRDefault="004A3878" w:rsidP="00B85188">
      <w:pPr>
        <w:ind w:firstLine="720"/>
        <w:jc w:val="both"/>
        <w:rPr>
          <w:sz w:val="28"/>
          <w:szCs w:val="28"/>
        </w:rPr>
      </w:pPr>
    </w:p>
    <w:p w:rsidR="004A3878" w:rsidRPr="00762E3A" w:rsidRDefault="004A3878" w:rsidP="004A3878">
      <w:pPr>
        <w:ind w:firstLine="720"/>
        <w:jc w:val="both"/>
        <w:rPr>
          <w:bCs/>
          <w:sz w:val="28"/>
          <w:szCs w:val="28"/>
          <w:u w:val="single"/>
        </w:rPr>
      </w:pPr>
      <w:r w:rsidRPr="00762E3A">
        <w:rPr>
          <w:bCs/>
          <w:sz w:val="28"/>
          <w:szCs w:val="28"/>
          <w:u w:val="single"/>
        </w:rPr>
        <w:t xml:space="preserve">Задачи занятия: </w:t>
      </w:r>
    </w:p>
    <w:p w:rsidR="004A3878" w:rsidRPr="00762E3A" w:rsidRDefault="004A3878" w:rsidP="004A3878">
      <w:pPr>
        <w:ind w:firstLine="720"/>
        <w:jc w:val="both"/>
        <w:rPr>
          <w:bCs/>
          <w:sz w:val="28"/>
          <w:szCs w:val="28"/>
        </w:rPr>
      </w:pPr>
      <w:r w:rsidRPr="00762E3A">
        <w:rPr>
          <w:bCs/>
          <w:sz w:val="28"/>
          <w:szCs w:val="28"/>
        </w:rPr>
        <w:t xml:space="preserve">– формирование навыков использования </w:t>
      </w:r>
      <w:proofErr w:type="spellStart"/>
      <w:r w:rsidRPr="00762E3A">
        <w:rPr>
          <w:bCs/>
          <w:sz w:val="28"/>
          <w:szCs w:val="28"/>
        </w:rPr>
        <w:t>КоАП</w:t>
      </w:r>
      <w:proofErr w:type="spellEnd"/>
      <w:r w:rsidRPr="00762E3A">
        <w:rPr>
          <w:bCs/>
          <w:sz w:val="28"/>
          <w:szCs w:val="28"/>
        </w:rPr>
        <w:t xml:space="preserve"> РФ;</w:t>
      </w:r>
    </w:p>
    <w:p w:rsidR="00226FD9" w:rsidRDefault="004A3878" w:rsidP="004A3878">
      <w:pPr>
        <w:ind w:firstLine="720"/>
        <w:jc w:val="both"/>
        <w:rPr>
          <w:sz w:val="28"/>
          <w:szCs w:val="28"/>
        </w:rPr>
      </w:pPr>
      <w:r w:rsidRPr="00762E3A">
        <w:rPr>
          <w:bCs/>
          <w:sz w:val="28"/>
          <w:szCs w:val="28"/>
        </w:rPr>
        <w:t xml:space="preserve">– углубления знаний </w:t>
      </w:r>
      <w:proofErr w:type="spellStart"/>
      <w:r w:rsidRPr="00762E3A">
        <w:rPr>
          <w:bCs/>
          <w:sz w:val="28"/>
          <w:szCs w:val="28"/>
        </w:rPr>
        <w:t>а</w:t>
      </w:r>
      <w:r>
        <w:rPr>
          <w:bCs/>
          <w:sz w:val="28"/>
          <w:szCs w:val="28"/>
        </w:rPr>
        <w:t>дминистративно-деликтного</w:t>
      </w:r>
      <w:proofErr w:type="spellEnd"/>
      <w:r>
        <w:rPr>
          <w:bCs/>
          <w:sz w:val="28"/>
          <w:szCs w:val="28"/>
        </w:rPr>
        <w:t xml:space="preserve"> права.</w:t>
      </w:r>
    </w:p>
    <w:p w:rsidR="00752538" w:rsidRDefault="00752538" w:rsidP="00C06647">
      <w:pPr>
        <w:ind w:firstLine="720"/>
        <w:jc w:val="both"/>
        <w:rPr>
          <w:b/>
          <w:bCs/>
          <w:sz w:val="28"/>
          <w:szCs w:val="28"/>
        </w:rPr>
      </w:pPr>
    </w:p>
    <w:p w:rsidR="00C06647" w:rsidRDefault="00C06647" w:rsidP="00C06647">
      <w:pPr>
        <w:ind w:firstLine="720"/>
        <w:jc w:val="both"/>
        <w:rPr>
          <w:sz w:val="28"/>
          <w:szCs w:val="28"/>
          <w:u w:val="single"/>
        </w:rPr>
      </w:pPr>
      <w:r>
        <w:rPr>
          <w:sz w:val="28"/>
          <w:u w:val="single"/>
        </w:rPr>
        <w:t>Учебные вопросы</w:t>
      </w:r>
      <w:r w:rsidR="00752538">
        <w:rPr>
          <w:sz w:val="28"/>
        </w:rPr>
        <w:t>:</w:t>
      </w:r>
      <w:r>
        <w:rPr>
          <w:sz w:val="28"/>
          <w:szCs w:val="28"/>
          <w:u w:val="single"/>
        </w:rPr>
        <w:t xml:space="preserve"> </w:t>
      </w:r>
    </w:p>
    <w:p w:rsidR="004A3878" w:rsidRPr="000B4FCE" w:rsidRDefault="004A3878" w:rsidP="004A3878">
      <w:pPr>
        <w:ind w:firstLine="720"/>
        <w:jc w:val="both"/>
        <w:rPr>
          <w:sz w:val="28"/>
          <w:szCs w:val="28"/>
        </w:rPr>
      </w:pPr>
      <w:r>
        <w:rPr>
          <w:sz w:val="28"/>
          <w:szCs w:val="28"/>
        </w:rPr>
        <w:t>1.</w:t>
      </w:r>
      <w:r>
        <w:rPr>
          <w:sz w:val="28"/>
          <w:szCs w:val="28"/>
        </w:rPr>
        <w:tab/>
      </w:r>
      <w:r w:rsidRPr="000B4FCE">
        <w:rPr>
          <w:sz w:val="28"/>
          <w:szCs w:val="28"/>
        </w:rPr>
        <w:t>Общественный порядок и общественная безопасность: понятие, сущность и элементы.</w:t>
      </w:r>
    </w:p>
    <w:p w:rsidR="004A3878" w:rsidRDefault="004A3878" w:rsidP="004A3878">
      <w:pPr>
        <w:ind w:firstLine="720"/>
        <w:jc w:val="both"/>
        <w:rPr>
          <w:sz w:val="28"/>
          <w:szCs w:val="28"/>
        </w:rPr>
      </w:pPr>
      <w:r w:rsidRPr="000B4FCE">
        <w:rPr>
          <w:sz w:val="28"/>
          <w:szCs w:val="28"/>
        </w:rPr>
        <w:t>2.</w:t>
      </w:r>
      <w:r w:rsidRPr="000B4FCE">
        <w:rPr>
          <w:sz w:val="28"/>
          <w:szCs w:val="28"/>
        </w:rPr>
        <w:tab/>
        <w:t>Общая характеристика административных правонарушений посягающих на общественный поряд</w:t>
      </w:r>
      <w:r>
        <w:rPr>
          <w:sz w:val="28"/>
          <w:szCs w:val="28"/>
        </w:rPr>
        <w:t>ок и общественную безопасность.</w:t>
      </w:r>
    </w:p>
    <w:p w:rsidR="00A50727" w:rsidRPr="004A3878" w:rsidRDefault="004A3878" w:rsidP="004A3878">
      <w:pPr>
        <w:ind w:firstLine="720"/>
        <w:jc w:val="both"/>
        <w:rPr>
          <w:sz w:val="28"/>
          <w:szCs w:val="28"/>
        </w:rPr>
      </w:pPr>
      <w:r w:rsidRPr="000B4FCE">
        <w:rPr>
          <w:sz w:val="28"/>
          <w:szCs w:val="28"/>
        </w:rPr>
        <w:t>3.</w:t>
      </w:r>
      <w:r w:rsidRPr="000B4FCE">
        <w:rPr>
          <w:sz w:val="28"/>
          <w:szCs w:val="28"/>
        </w:rPr>
        <w:tab/>
        <w:t>Характеристика отдельных видов административных правонарушений, посягающих на общественный порядок и общественную безопасность.</w:t>
      </w:r>
    </w:p>
    <w:p w:rsidR="00752538" w:rsidRPr="00DD0F4C" w:rsidRDefault="00752538" w:rsidP="00A84AA6">
      <w:pPr>
        <w:pStyle w:val="a6"/>
        <w:tabs>
          <w:tab w:val="num" w:pos="0"/>
          <w:tab w:val="left" w:pos="1276"/>
        </w:tabs>
        <w:ind w:left="0"/>
        <w:rPr>
          <w:sz w:val="28"/>
          <w:szCs w:val="28"/>
        </w:rPr>
      </w:pPr>
    </w:p>
    <w:p w:rsidR="00752538" w:rsidRPr="00752538" w:rsidRDefault="00752538" w:rsidP="00752538">
      <w:pPr>
        <w:tabs>
          <w:tab w:val="left" w:pos="851"/>
        </w:tabs>
        <w:ind w:firstLine="709"/>
        <w:jc w:val="both"/>
        <w:rPr>
          <w:sz w:val="28"/>
          <w:u w:val="single"/>
        </w:rPr>
      </w:pPr>
      <w:r w:rsidRPr="00752538">
        <w:rPr>
          <w:sz w:val="28"/>
          <w:u w:val="single"/>
        </w:rPr>
        <w:t>Литература:</w:t>
      </w:r>
    </w:p>
    <w:p w:rsidR="00C62474" w:rsidRPr="00DA25ED" w:rsidRDefault="00C62474" w:rsidP="00752538">
      <w:pPr>
        <w:numPr>
          <w:ilvl w:val="0"/>
          <w:numId w:val="2"/>
        </w:numPr>
        <w:jc w:val="both"/>
        <w:rPr>
          <w:sz w:val="28"/>
          <w:szCs w:val="28"/>
        </w:rPr>
      </w:pPr>
      <w:r w:rsidRPr="00775481">
        <w:rPr>
          <w:bCs/>
          <w:color w:val="0D0D0D" w:themeColor="text1" w:themeTint="F2"/>
          <w:sz w:val="28"/>
          <w:szCs w:val="28"/>
        </w:rPr>
        <w:t>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и</w:t>
      </w:r>
      <w:proofErr w:type="gramEnd"/>
      <w:r w:rsidRPr="00775481">
        <w:rPr>
          <w:bCs/>
          <w:color w:val="0D0D0D" w:themeColor="text1" w:themeTint="F2"/>
          <w:sz w:val="28"/>
          <w:szCs w:val="28"/>
        </w:rPr>
        <w:t xml:space="preserve"> </w:t>
      </w:r>
      <w:proofErr w:type="spellStart"/>
      <w:r w:rsidRPr="00775481">
        <w:rPr>
          <w:bCs/>
          <w:color w:val="0D0D0D" w:themeColor="text1" w:themeTint="F2"/>
          <w:sz w:val="28"/>
          <w:szCs w:val="28"/>
        </w:rPr>
        <w:t>практ</w:t>
      </w:r>
      <w:proofErr w:type="spellEnd"/>
      <w:r>
        <w:rPr>
          <w:bCs/>
          <w:color w:val="0D0D0D" w:themeColor="text1" w:themeTint="F2"/>
          <w:sz w:val="28"/>
          <w:szCs w:val="28"/>
        </w:rPr>
        <w:t>.</w:t>
      </w:r>
      <w:r w:rsidRPr="00775481">
        <w:rPr>
          <w:bCs/>
          <w:color w:val="0D0D0D" w:themeColor="text1" w:themeTint="F2"/>
          <w:sz w:val="28"/>
          <w:szCs w:val="28"/>
        </w:rPr>
        <w:t xml:space="preserve"> для вузов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xml:space="preserve"> [и др.] ; под ред</w:t>
      </w:r>
      <w:r>
        <w:rPr>
          <w:bCs/>
          <w:color w:val="0D0D0D" w:themeColor="text1" w:themeTint="F2"/>
          <w:sz w:val="28"/>
          <w:szCs w:val="28"/>
        </w:rPr>
        <w:t>.</w:t>
      </w:r>
      <w:r w:rsidRPr="00775481">
        <w:rPr>
          <w:bCs/>
          <w:color w:val="0D0D0D" w:themeColor="text1" w:themeTint="F2"/>
          <w:sz w:val="28"/>
          <w:szCs w:val="28"/>
        </w:rPr>
        <w:t xml:space="preserve"> А. И. </w:t>
      </w:r>
      <w:proofErr w:type="spellStart"/>
      <w:r w:rsidRPr="00775481">
        <w:rPr>
          <w:bCs/>
          <w:color w:val="0D0D0D" w:themeColor="text1" w:themeTint="F2"/>
          <w:sz w:val="28"/>
          <w:szCs w:val="28"/>
        </w:rPr>
        <w:t>Стахова</w:t>
      </w:r>
      <w:proofErr w:type="spellEnd"/>
      <w:r w:rsidRPr="00775481">
        <w:rPr>
          <w:bCs/>
          <w:color w:val="0D0D0D" w:themeColor="text1" w:themeTint="F2"/>
          <w:sz w:val="28"/>
          <w:szCs w:val="28"/>
        </w:rPr>
        <w:t>, П. И. Кононова. — 3-е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r w:rsidRPr="00775481">
        <w:rPr>
          <w:bCs/>
          <w:color w:val="0D0D0D" w:themeColor="text1" w:themeTint="F2"/>
          <w:sz w:val="28"/>
          <w:szCs w:val="28"/>
        </w:rPr>
        <w:t>Юрайт</w:t>
      </w:r>
      <w:proofErr w:type="spellEnd"/>
      <w:r w:rsidRPr="00775481">
        <w:rPr>
          <w:bCs/>
          <w:color w:val="0D0D0D" w:themeColor="text1" w:themeTint="F2"/>
          <w:sz w:val="28"/>
          <w:szCs w:val="28"/>
        </w:rPr>
        <w:t>, 2020. </w:t>
      </w:r>
      <w:r w:rsidR="00DA25ED">
        <w:rPr>
          <w:bCs/>
          <w:color w:val="0D0D0D" w:themeColor="text1" w:themeTint="F2"/>
          <w:sz w:val="28"/>
          <w:szCs w:val="28"/>
        </w:rPr>
        <w:t>–</w:t>
      </w:r>
      <w:r w:rsidRPr="00775481">
        <w:rPr>
          <w:bCs/>
          <w:color w:val="0D0D0D" w:themeColor="text1" w:themeTint="F2"/>
          <w:sz w:val="28"/>
          <w:szCs w:val="28"/>
        </w:rPr>
        <w:t xml:space="preserve"> 484 с. </w:t>
      </w:r>
      <w:r w:rsidR="00DA25ED">
        <w:rPr>
          <w:bCs/>
          <w:color w:val="0D0D0D" w:themeColor="text1" w:themeTint="F2"/>
          <w:sz w:val="28"/>
          <w:szCs w:val="28"/>
        </w:rPr>
        <w:t>–</w:t>
      </w:r>
      <w:r w:rsidRPr="00775481">
        <w:rPr>
          <w:bCs/>
          <w:color w:val="0D0D0D" w:themeColor="text1" w:themeTint="F2"/>
          <w:sz w:val="28"/>
          <w:szCs w:val="28"/>
        </w:rPr>
        <w:t xml:space="preserve"> (Высшее образование). </w:t>
      </w:r>
      <w:r w:rsidR="00DA25ED">
        <w:rPr>
          <w:bCs/>
          <w:color w:val="0D0D0D" w:themeColor="text1" w:themeTint="F2"/>
          <w:sz w:val="28"/>
          <w:szCs w:val="28"/>
        </w:rPr>
        <w:t>–</w:t>
      </w:r>
      <w:r w:rsidRPr="00775481">
        <w:rPr>
          <w:bCs/>
          <w:color w:val="0D0D0D" w:themeColor="text1" w:themeTint="F2"/>
          <w:sz w:val="28"/>
          <w:szCs w:val="28"/>
        </w:rPr>
        <w:t xml:space="preserve"> ISBN 978-5-534-13088-1. </w:t>
      </w:r>
      <w:r w:rsidR="00DA25ED">
        <w:rPr>
          <w:bCs/>
          <w:color w:val="0D0D0D" w:themeColor="text1" w:themeTint="F2"/>
          <w:sz w:val="28"/>
          <w:szCs w:val="28"/>
        </w:rPr>
        <w:t>–</w:t>
      </w:r>
      <w:r>
        <w:rPr>
          <w:bCs/>
          <w:color w:val="0D0D0D" w:themeColor="text1" w:themeTint="F2"/>
          <w:sz w:val="28"/>
          <w:szCs w:val="28"/>
        </w:rPr>
        <w:t xml:space="preserve"> 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8" w:tgtFrame="_blank" w:history="1">
        <w:r w:rsidRPr="00775481">
          <w:rPr>
            <w:bCs/>
            <w:color w:val="0D0D0D" w:themeColor="text1" w:themeTint="F2"/>
            <w:sz w:val="28"/>
            <w:szCs w:val="28"/>
          </w:rPr>
          <w:t>https://biblio-online.ru/bcode/449149</w:t>
        </w:r>
      </w:hyperlink>
      <w:r w:rsidRPr="00775481">
        <w:rPr>
          <w:bCs/>
          <w:color w:val="0D0D0D" w:themeColor="text1" w:themeTint="F2"/>
          <w:sz w:val="28"/>
          <w:szCs w:val="28"/>
        </w:rPr>
        <w:t>(дата обращения: 12.03.2020).</w:t>
      </w:r>
    </w:p>
    <w:p w:rsidR="00DA25ED" w:rsidRPr="00C62474" w:rsidRDefault="00DA25ED" w:rsidP="00752538">
      <w:pPr>
        <w:numPr>
          <w:ilvl w:val="0"/>
          <w:numId w:val="2"/>
        </w:numPr>
        <w:jc w:val="both"/>
        <w:rPr>
          <w:sz w:val="28"/>
          <w:szCs w:val="28"/>
        </w:rPr>
      </w:pPr>
      <w:r w:rsidRPr="00DA25ED">
        <w:rPr>
          <w:sz w:val="28"/>
          <w:szCs w:val="28"/>
        </w:rPr>
        <w:t>Бекетов</w:t>
      </w:r>
      <w:r>
        <w:rPr>
          <w:sz w:val="28"/>
          <w:szCs w:val="28"/>
        </w:rPr>
        <w:t>,</w:t>
      </w:r>
      <w:r w:rsidRPr="00DA25ED">
        <w:rPr>
          <w:sz w:val="28"/>
          <w:szCs w:val="28"/>
        </w:rPr>
        <w:t xml:space="preserve"> О.</w:t>
      </w:r>
      <w:r>
        <w:rPr>
          <w:sz w:val="28"/>
          <w:szCs w:val="28"/>
        </w:rPr>
        <w:t> </w:t>
      </w:r>
      <w:r w:rsidRPr="00DA25ED">
        <w:rPr>
          <w:sz w:val="28"/>
          <w:szCs w:val="28"/>
        </w:rPr>
        <w:t>И. Меры непосредственного принуждения, применяемые должностными лицами правоохранительных органов Российской Федерации</w:t>
      </w:r>
      <w:proofErr w:type="gramStart"/>
      <w:r>
        <w:rPr>
          <w:sz w:val="28"/>
          <w:szCs w:val="28"/>
        </w:rPr>
        <w:t xml:space="preserve"> </w:t>
      </w:r>
      <w:r w:rsidRPr="00DA25ED">
        <w:rPr>
          <w:sz w:val="28"/>
          <w:szCs w:val="28"/>
        </w:rPr>
        <w:t>:</w:t>
      </w:r>
      <w:proofErr w:type="gramEnd"/>
      <w:r w:rsidRPr="00DA25ED">
        <w:rPr>
          <w:sz w:val="28"/>
          <w:szCs w:val="28"/>
        </w:rPr>
        <w:t xml:space="preserve"> </w:t>
      </w:r>
      <w:r>
        <w:rPr>
          <w:sz w:val="28"/>
          <w:szCs w:val="28"/>
        </w:rPr>
        <w:t>у</w:t>
      </w:r>
      <w:r w:rsidRPr="00DA25ED">
        <w:rPr>
          <w:sz w:val="28"/>
          <w:szCs w:val="28"/>
        </w:rPr>
        <w:t>чебное пособие. – Омск</w:t>
      </w:r>
      <w:proofErr w:type="gramStart"/>
      <w:r>
        <w:rPr>
          <w:sz w:val="28"/>
          <w:szCs w:val="28"/>
        </w:rPr>
        <w:t xml:space="preserve"> </w:t>
      </w:r>
      <w:r w:rsidRPr="00DA25ED">
        <w:rPr>
          <w:sz w:val="28"/>
          <w:szCs w:val="28"/>
        </w:rPr>
        <w:t>:</w:t>
      </w:r>
      <w:proofErr w:type="gramEnd"/>
      <w:r w:rsidRPr="00DA25ED">
        <w:rPr>
          <w:sz w:val="28"/>
          <w:szCs w:val="28"/>
        </w:rPr>
        <w:t xml:space="preserve"> Омская академия МВД</w:t>
      </w:r>
      <w:r>
        <w:rPr>
          <w:sz w:val="28"/>
          <w:szCs w:val="28"/>
        </w:rPr>
        <w:t> </w:t>
      </w:r>
      <w:r w:rsidRPr="00DA25ED">
        <w:rPr>
          <w:sz w:val="28"/>
          <w:szCs w:val="28"/>
        </w:rPr>
        <w:t>России, 2004.</w:t>
      </w:r>
    </w:p>
    <w:p w:rsidR="00752538" w:rsidRPr="00226FD9" w:rsidRDefault="00C62474" w:rsidP="00752538">
      <w:pPr>
        <w:numPr>
          <w:ilvl w:val="0"/>
          <w:numId w:val="2"/>
        </w:numPr>
        <w:jc w:val="both"/>
        <w:rPr>
          <w:sz w:val="28"/>
          <w:szCs w:val="28"/>
        </w:rPr>
      </w:pPr>
      <w:proofErr w:type="spellStart"/>
      <w:r w:rsidRPr="00A8001A">
        <w:rPr>
          <w:bCs/>
          <w:color w:val="0D0D0D" w:themeColor="text1" w:themeTint="F2"/>
          <w:sz w:val="28"/>
          <w:szCs w:val="28"/>
        </w:rPr>
        <w:t>Макарейко</w:t>
      </w:r>
      <w:proofErr w:type="spellEnd"/>
      <w:r w:rsidRPr="00A8001A">
        <w:rPr>
          <w:bCs/>
          <w:color w:val="0D0D0D" w:themeColor="text1" w:themeTint="F2"/>
          <w:sz w:val="28"/>
          <w:szCs w:val="28"/>
        </w:rPr>
        <w:t>, Н. В.</w:t>
      </w:r>
      <w:r w:rsidRPr="00A8001A">
        <w:rPr>
          <w:color w:val="0D0D0D" w:themeColor="text1" w:themeTint="F2"/>
          <w:sz w:val="28"/>
          <w:szCs w:val="28"/>
        </w:rPr>
        <w:t> Административное право [Текст] : учеб</w:t>
      </w:r>
      <w:proofErr w:type="gramStart"/>
      <w:r w:rsidRPr="00A8001A">
        <w:rPr>
          <w:color w:val="0D0D0D" w:themeColor="text1" w:themeTint="F2"/>
          <w:sz w:val="28"/>
          <w:szCs w:val="28"/>
        </w:rPr>
        <w:t>.</w:t>
      </w:r>
      <w:proofErr w:type="gramEnd"/>
      <w:r w:rsidRPr="00A8001A">
        <w:rPr>
          <w:color w:val="0D0D0D" w:themeColor="text1" w:themeTint="F2"/>
          <w:sz w:val="28"/>
          <w:szCs w:val="28"/>
        </w:rPr>
        <w:t xml:space="preserve"> </w:t>
      </w:r>
      <w:proofErr w:type="gramStart"/>
      <w:r w:rsidRPr="00A8001A">
        <w:rPr>
          <w:color w:val="0D0D0D" w:themeColor="text1" w:themeTint="F2"/>
          <w:sz w:val="28"/>
          <w:szCs w:val="28"/>
        </w:rPr>
        <w:t>п</w:t>
      </w:r>
      <w:proofErr w:type="gramEnd"/>
      <w:r w:rsidRPr="00A8001A">
        <w:rPr>
          <w:color w:val="0D0D0D" w:themeColor="text1" w:themeTint="F2"/>
          <w:sz w:val="28"/>
          <w:szCs w:val="28"/>
        </w:rPr>
        <w:t xml:space="preserve">особие для вузов / Н. В. </w:t>
      </w:r>
      <w:proofErr w:type="spellStart"/>
      <w:r w:rsidRPr="00A8001A">
        <w:rPr>
          <w:color w:val="0D0D0D" w:themeColor="text1" w:themeTint="F2"/>
          <w:sz w:val="28"/>
          <w:szCs w:val="28"/>
        </w:rPr>
        <w:t>Макарейко</w:t>
      </w:r>
      <w:proofErr w:type="spellEnd"/>
      <w:r w:rsidRPr="00A8001A">
        <w:rPr>
          <w:color w:val="0D0D0D" w:themeColor="text1" w:themeTint="F2"/>
          <w:sz w:val="28"/>
          <w:szCs w:val="28"/>
        </w:rPr>
        <w:t xml:space="preserve">. </w:t>
      </w:r>
      <w:r>
        <w:rPr>
          <w:color w:val="0D0D0D" w:themeColor="text1" w:themeTint="F2"/>
          <w:sz w:val="28"/>
          <w:szCs w:val="28"/>
        </w:rPr>
        <w:t>–</w:t>
      </w:r>
      <w:r w:rsidRPr="00A8001A">
        <w:rPr>
          <w:color w:val="0D0D0D" w:themeColor="text1" w:themeTint="F2"/>
          <w:sz w:val="28"/>
          <w:szCs w:val="28"/>
        </w:rPr>
        <w:t xml:space="preserve"> 10-е изд. </w:t>
      </w:r>
      <w:proofErr w:type="spellStart"/>
      <w:r w:rsidRPr="00A8001A">
        <w:rPr>
          <w:color w:val="0D0D0D" w:themeColor="text1" w:themeTint="F2"/>
          <w:sz w:val="28"/>
          <w:szCs w:val="28"/>
        </w:rPr>
        <w:t>перераб</w:t>
      </w:r>
      <w:proofErr w:type="spellEnd"/>
      <w:r w:rsidRPr="00A8001A">
        <w:rPr>
          <w:color w:val="0D0D0D" w:themeColor="text1" w:themeTint="F2"/>
          <w:sz w:val="28"/>
          <w:szCs w:val="28"/>
        </w:rPr>
        <w:t xml:space="preserve">. и доп. </w:t>
      </w:r>
      <w:r>
        <w:rPr>
          <w:color w:val="0D0D0D" w:themeColor="text1" w:themeTint="F2"/>
          <w:sz w:val="28"/>
          <w:szCs w:val="28"/>
        </w:rPr>
        <w:t>–</w:t>
      </w:r>
      <w:r w:rsidRPr="00A8001A">
        <w:rPr>
          <w:color w:val="0D0D0D" w:themeColor="text1" w:themeTint="F2"/>
          <w:sz w:val="28"/>
          <w:szCs w:val="28"/>
        </w:rPr>
        <w:t xml:space="preserve"> М. : </w:t>
      </w:r>
      <w:proofErr w:type="spellStart"/>
      <w:r w:rsidRPr="00A8001A">
        <w:rPr>
          <w:color w:val="0D0D0D" w:themeColor="text1" w:themeTint="F2"/>
          <w:sz w:val="28"/>
          <w:szCs w:val="28"/>
        </w:rPr>
        <w:t>Юрайт</w:t>
      </w:r>
      <w:proofErr w:type="spellEnd"/>
      <w:r w:rsidRPr="00A8001A">
        <w:rPr>
          <w:color w:val="0D0D0D" w:themeColor="text1" w:themeTint="F2"/>
          <w:sz w:val="28"/>
          <w:szCs w:val="28"/>
        </w:rPr>
        <w:t xml:space="preserve">, 2019. </w:t>
      </w:r>
      <w:r>
        <w:rPr>
          <w:color w:val="0D0D0D" w:themeColor="text1" w:themeTint="F2"/>
          <w:sz w:val="28"/>
          <w:szCs w:val="28"/>
        </w:rPr>
        <w:t>–</w:t>
      </w:r>
      <w:r w:rsidRPr="00A8001A">
        <w:rPr>
          <w:color w:val="0D0D0D" w:themeColor="text1" w:themeTint="F2"/>
          <w:sz w:val="28"/>
          <w:szCs w:val="28"/>
        </w:rPr>
        <w:t xml:space="preserve"> 259 с.</w:t>
      </w:r>
    </w:p>
    <w:p w:rsidR="00226FD9" w:rsidRPr="0095767F" w:rsidRDefault="00226FD9" w:rsidP="00226FD9">
      <w:pPr>
        <w:pStyle w:val="a6"/>
        <w:numPr>
          <w:ilvl w:val="0"/>
          <w:numId w:val="2"/>
        </w:numPr>
        <w:spacing w:line="276" w:lineRule="auto"/>
        <w:jc w:val="both"/>
        <w:rPr>
          <w:bCs/>
          <w:sz w:val="28"/>
          <w:szCs w:val="28"/>
        </w:rPr>
      </w:pPr>
      <w:r w:rsidRPr="00226FD9">
        <w:rPr>
          <w:bCs/>
          <w:iCs/>
          <w:sz w:val="28"/>
          <w:szCs w:val="28"/>
        </w:rPr>
        <w:t>Ремизов, П.</w:t>
      </w:r>
      <w:r>
        <w:rPr>
          <w:bCs/>
          <w:iCs/>
          <w:sz w:val="28"/>
          <w:szCs w:val="28"/>
        </w:rPr>
        <w:t> </w:t>
      </w:r>
      <w:r w:rsidRPr="00226FD9">
        <w:rPr>
          <w:bCs/>
          <w:iCs/>
          <w:sz w:val="28"/>
          <w:szCs w:val="28"/>
        </w:rPr>
        <w:t>В.</w:t>
      </w:r>
      <w:r>
        <w:rPr>
          <w:bCs/>
          <w:iCs/>
          <w:sz w:val="28"/>
          <w:szCs w:val="28"/>
        </w:rPr>
        <w:t xml:space="preserve"> </w:t>
      </w:r>
      <w:r w:rsidRPr="00B17D1B">
        <w:rPr>
          <w:bCs/>
          <w:iCs/>
          <w:sz w:val="28"/>
          <w:szCs w:val="28"/>
        </w:rPr>
        <w:t>Особенности производства по делам об административных правонарушениях органами внутренних дел (полицией)</w:t>
      </w:r>
      <w:proofErr w:type="gramStart"/>
      <w:r>
        <w:rPr>
          <w:bCs/>
          <w:iCs/>
          <w:sz w:val="28"/>
          <w:szCs w:val="28"/>
        </w:rPr>
        <w:t xml:space="preserve"> :</w:t>
      </w:r>
      <w:proofErr w:type="gramEnd"/>
      <w:r>
        <w:rPr>
          <w:bCs/>
          <w:iCs/>
          <w:sz w:val="28"/>
          <w:szCs w:val="28"/>
        </w:rPr>
        <w:t xml:space="preserve"> учебное пособие / Н. В. </w:t>
      </w:r>
      <w:proofErr w:type="spellStart"/>
      <w:r>
        <w:rPr>
          <w:bCs/>
          <w:iCs/>
          <w:sz w:val="28"/>
          <w:szCs w:val="28"/>
        </w:rPr>
        <w:t>Макарейко</w:t>
      </w:r>
      <w:proofErr w:type="spellEnd"/>
      <w:r>
        <w:rPr>
          <w:bCs/>
          <w:iCs/>
          <w:sz w:val="28"/>
          <w:szCs w:val="28"/>
        </w:rPr>
        <w:t>, П. В. Ремизов, А. М. Субботин. – Н. Новгород</w:t>
      </w:r>
      <w:proofErr w:type="gramStart"/>
      <w:r>
        <w:rPr>
          <w:bCs/>
          <w:iCs/>
          <w:sz w:val="28"/>
          <w:szCs w:val="28"/>
        </w:rPr>
        <w:t xml:space="preserve"> :</w:t>
      </w:r>
      <w:proofErr w:type="gramEnd"/>
      <w:r>
        <w:rPr>
          <w:bCs/>
          <w:iCs/>
          <w:sz w:val="28"/>
          <w:szCs w:val="28"/>
        </w:rPr>
        <w:t xml:space="preserve"> Нижегородская академия МВД России, 2017. –134 </w:t>
      </w:r>
      <w:proofErr w:type="gramStart"/>
      <w:r>
        <w:rPr>
          <w:bCs/>
          <w:iCs/>
          <w:sz w:val="28"/>
          <w:szCs w:val="28"/>
        </w:rPr>
        <w:t>с</w:t>
      </w:r>
      <w:proofErr w:type="gramEnd"/>
      <w:r>
        <w:rPr>
          <w:bCs/>
          <w:iCs/>
          <w:sz w:val="28"/>
          <w:szCs w:val="28"/>
        </w:rPr>
        <w:t>.</w:t>
      </w:r>
    </w:p>
    <w:p w:rsidR="00752538" w:rsidRPr="00DA25ED" w:rsidRDefault="00C62474" w:rsidP="00226FD9">
      <w:pPr>
        <w:numPr>
          <w:ilvl w:val="0"/>
          <w:numId w:val="2"/>
        </w:numPr>
        <w:jc w:val="both"/>
        <w:rPr>
          <w:sz w:val="28"/>
          <w:szCs w:val="28"/>
        </w:rPr>
      </w:pP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А. И. Административное право России </w:t>
      </w:r>
      <w:r w:rsidRPr="00A8001A">
        <w:rPr>
          <w:bCs/>
          <w:color w:val="0D0D0D" w:themeColor="text1" w:themeTint="F2"/>
          <w:sz w:val="28"/>
          <w:szCs w:val="28"/>
        </w:rPr>
        <w:t>[Электронный ресурс]</w:t>
      </w:r>
      <w:r>
        <w:rPr>
          <w:bCs/>
          <w:color w:val="0D0D0D" w:themeColor="text1" w:themeTint="F2"/>
          <w:sz w:val="28"/>
          <w:szCs w:val="28"/>
        </w:rPr>
        <w:t xml:space="preserve"> </w:t>
      </w:r>
      <w:r w:rsidRPr="00775481">
        <w:rPr>
          <w:bCs/>
          <w:color w:val="0D0D0D" w:themeColor="text1" w:themeTint="F2"/>
          <w:sz w:val="28"/>
          <w:szCs w:val="28"/>
        </w:rPr>
        <w:t>: учеб</w:t>
      </w:r>
      <w:proofErr w:type="gramStart"/>
      <w:r>
        <w:rPr>
          <w:bCs/>
          <w:color w:val="0D0D0D" w:themeColor="text1" w:themeTint="F2"/>
          <w:sz w:val="28"/>
          <w:szCs w:val="28"/>
        </w:rPr>
        <w:t>.</w:t>
      </w:r>
      <w:proofErr w:type="gramEnd"/>
      <w:r w:rsidRPr="00775481">
        <w:rPr>
          <w:bCs/>
          <w:color w:val="0D0D0D" w:themeColor="text1" w:themeTint="F2"/>
          <w:sz w:val="28"/>
          <w:szCs w:val="28"/>
        </w:rPr>
        <w:t xml:space="preserve"> </w:t>
      </w:r>
      <w:proofErr w:type="gramStart"/>
      <w:r w:rsidRPr="00775481">
        <w:rPr>
          <w:bCs/>
          <w:color w:val="0D0D0D" w:themeColor="text1" w:themeTint="F2"/>
          <w:sz w:val="28"/>
          <w:szCs w:val="28"/>
        </w:rPr>
        <w:t>д</w:t>
      </w:r>
      <w:proofErr w:type="gramEnd"/>
      <w:r w:rsidRPr="00775481">
        <w:rPr>
          <w:bCs/>
          <w:color w:val="0D0D0D" w:themeColor="text1" w:themeTint="F2"/>
          <w:sz w:val="28"/>
          <w:szCs w:val="28"/>
        </w:rPr>
        <w:t xml:space="preserve">ля </w:t>
      </w:r>
      <w:proofErr w:type="spellStart"/>
      <w:r w:rsidRPr="00775481">
        <w:rPr>
          <w:bCs/>
          <w:color w:val="0D0D0D" w:themeColor="text1" w:themeTint="F2"/>
          <w:sz w:val="28"/>
          <w:szCs w:val="28"/>
        </w:rPr>
        <w:t>бакалавриата</w:t>
      </w:r>
      <w:proofErr w:type="spellEnd"/>
      <w:r w:rsidRPr="00775481">
        <w:rPr>
          <w:bCs/>
          <w:color w:val="0D0D0D" w:themeColor="text1" w:themeTint="F2"/>
          <w:sz w:val="28"/>
          <w:szCs w:val="28"/>
        </w:rPr>
        <w:t xml:space="preserve">, </w:t>
      </w:r>
      <w:proofErr w:type="spellStart"/>
      <w:r w:rsidRPr="00775481">
        <w:rPr>
          <w:bCs/>
          <w:color w:val="0D0D0D" w:themeColor="text1" w:themeTint="F2"/>
          <w:sz w:val="28"/>
          <w:szCs w:val="28"/>
        </w:rPr>
        <w:t>специалитета</w:t>
      </w:r>
      <w:proofErr w:type="spellEnd"/>
      <w:r w:rsidRPr="00775481">
        <w:rPr>
          <w:bCs/>
          <w:color w:val="0D0D0D" w:themeColor="text1" w:themeTint="F2"/>
          <w:sz w:val="28"/>
          <w:szCs w:val="28"/>
        </w:rPr>
        <w:t xml:space="preserve"> и магистратуры / А. И. </w:t>
      </w:r>
      <w:proofErr w:type="spellStart"/>
      <w:r w:rsidRPr="00775481">
        <w:rPr>
          <w:bCs/>
          <w:color w:val="0D0D0D" w:themeColor="text1" w:themeTint="F2"/>
          <w:sz w:val="28"/>
          <w:szCs w:val="28"/>
        </w:rPr>
        <w:t>Стахов</w:t>
      </w:r>
      <w:proofErr w:type="spellEnd"/>
      <w:r w:rsidRPr="00775481">
        <w:rPr>
          <w:bCs/>
          <w:color w:val="0D0D0D" w:themeColor="text1" w:themeTint="F2"/>
          <w:sz w:val="28"/>
          <w:szCs w:val="28"/>
        </w:rPr>
        <w:t>, П. И. Кононов. </w:t>
      </w:r>
      <w:r w:rsidR="00DA25ED">
        <w:rPr>
          <w:bCs/>
          <w:color w:val="0D0D0D" w:themeColor="text1" w:themeTint="F2"/>
          <w:sz w:val="28"/>
          <w:szCs w:val="28"/>
        </w:rPr>
        <w:t>–</w:t>
      </w:r>
      <w:r w:rsidRPr="00775481">
        <w:rPr>
          <w:bCs/>
          <w:color w:val="0D0D0D" w:themeColor="text1" w:themeTint="F2"/>
          <w:sz w:val="28"/>
          <w:szCs w:val="28"/>
        </w:rPr>
        <w:t xml:space="preserve"> 4-е и</w:t>
      </w:r>
      <w:r>
        <w:rPr>
          <w:bCs/>
          <w:color w:val="0D0D0D" w:themeColor="text1" w:themeTint="F2"/>
          <w:sz w:val="28"/>
          <w:szCs w:val="28"/>
        </w:rPr>
        <w:t xml:space="preserve">зд., </w:t>
      </w:r>
      <w:proofErr w:type="spellStart"/>
      <w:r>
        <w:rPr>
          <w:bCs/>
          <w:color w:val="0D0D0D" w:themeColor="text1" w:themeTint="F2"/>
          <w:sz w:val="28"/>
          <w:szCs w:val="28"/>
        </w:rPr>
        <w:t>перераб</w:t>
      </w:r>
      <w:proofErr w:type="spellEnd"/>
      <w:r>
        <w:rPr>
          <w:bCs/>
          <w:color w:val="0D0D0D" w:themeColor="text1" w:themeTint="F2"/>
          <w:sz w:val="28"/>
          <w:szCs w:val="28"/>
        </w:rPr>
        <w:t>. и доп. </w:t>
      </w:r>
      <w:r w:rsidR="00DA25ED">
        <w:rPr>
          <w:bCs/>
          <w:color w:val="0D0D0D" w:themeColor="text1" w:themeTint="F2"/>
          <w:sz w:val="28"/>
          <w:szCs w:val="28"/>
        </w:rPr>
        <w:t>–</w:t>
      </w:r>
      <w:r>
        <w:rPr>
          <w:bCs/>
          <w:color w:val="0D0D0D" w:themeColor="text1" w:themeTint="F2"/>
          <w:sz w:val="28"/>
          <w:szCs w:val="28"/>
        </w:rPr>
        <w:t xml:space="preserve"> Москва : </w:t>
      </w:r>
      <w:proofErr w:type="spellStart"/>
      <w:proofErr w:type="gramStart"/>
      <w:r w:rsidRPr="00775481">
        <w:rPr>
          <w:bCs/>
          <w:color w:val="0D0D0D" w:themeColor="text1" w:themeTint="F2"/>
          <w:sz w:val="28"/>
          <w:szCs w:val="28"/>
        </w:rPr>
        <w:t>Юрайт</w:t>
      </w:r>
      <w:proofErr w:type="spellEnd"/>
      <w:r w:rsidRPr="00775481">
        <w:rPr>
          <w:bCs/>
          <w:color w:val="0D0D0D" w:themeColor="text1" w:themeTint="F2"/>
          <w:sz w:val="28"/>
          <w:szCs w:val="28"/>
        </w:rPr>
        <w:t>,</w:t>
      </w:r>
      <w:r w:rsidR="00DA25ED">
        <w:rPr>
          <w:bCs/>
          <w:color w:val="0D0D0D" w:themeColor="text1" w:themeTint="F2"/>
          <w:sz w:val="28"/>
          <w:szCs w:val="28"/>
        </w:rPr>
        <w:t> </w:t>
      </w:r>
      <w:r w:rsidRPr="00775481">
        <w:rPr>
          <w:bCs/>
          <w:color w:val="0D0D0D" w:themeColor="text1" w:themeTint="F2"/>
          <w:sz w:val="28"/>
          <w:szCs w:val="28"/>
        </w:rPr>
        <w:t>2019. </w:t>
      </w:r>
      <w:r w:rsidR="00DA25ED">
        <w:rPr>
          <w:bCs/>
          <w:color w:val="0D0D0D" w:themeColor="text1" w:themeTint="F2"/>
          <w:sz w:val="28"/>
          <w:szCs w:val="28"/>
        </w:rPr>
        <w:t>–</w:t>
      </w:r>
      <w:r w:rsidRPr="00775481">
        <w:rPr>
          <w:bCs/>
          <w:color w:val="0D0D0D" w:themeColor="text1" w:themeTint="F2"/>
          <w:sz w:val="28"/>
          <w:szCs w:val="28"/>
        </w:rPr>
        <w:t xml:space="preserve"> 624 с. </w:t>
      </w:r>
      <w:r w:rsidR="00DA25ED">
        <w:rPr>
          <w:bCs/>
          <w:color w:val="0D0D0D" w:themeColor="text1" w:themeTint="F2"/>
          <w:sz w:val="28"/>
          <w:szCs w:val="28"/>
        </w:rPr>
        <w:t>–</w:t>
      </w:r>
      <w:r w:rsidRPr="00775481">
        <w:rPr>
          <w:bCs/>
          <w:color w:val="0D0D0D" w:themeColor="text1" w:themeTint="F2"/>
          <w:sz w:val="28"/>
          <w:szCs w:val="28"/>
        </w:rPr>
        <w:t xml:space="preserve"> (Бакалавр.</w:t>
      </w:r>
      <w:proofErr w:type="gramEnd"/>
      <w:r w:rsidRPr="00775481">
        <w:rPr>
          <w:bCs/>
          <w:color w:val="0D0D0D" w:themeColor="text1" w:themeTint="F2"/>
          <w:sz w:val="28"/>
          <w:szCs w:val="28"/>
        </w:rPr>
        <w:t xml:space="preserve"> Специалист. </w:t>
      </w:r>
      <w:proofErr w:type="gramStart"/>
      <w:r w:rsidRPr="00775481">
        <w:rPr>
          <w:bCs/>
          <w:color w:val="0D0D0D" w:themeColor="text1" w:themeTint="F2"/>
          <w:sz w:val="28"/>
          <w:szCs w:val="28"/>
        </w:rPr>
        <w:t>Магистр).</w:t>
      </w:r>
      <w:proofErr w:type="gramEnd"/>
      <w:r w:rsidRPr="00775481">
        <w:rPr>
          <w:bCs/>
          <w:color w:val="0D0D0D" w:themeColor="text1" w:themeTint="F2"/>
          <w:sz w:val="28"/>
          <w:szCs w:val="28"/>
        </w:rPr>
        <w:t> </w:t>
      </w:r>
      <w:r w:rsidR="00DA25ED">
        <w:rPr>
          <w:bCs/>
          <w:color w:val="0D0D0D" w:themeColor="text1" w:themeTint="F2"/>
          <w:sz w:val="28"/>
          <w:szCs w:val="28"/>
        </w:rPr>
        <w:t>–</w:t>
      </w:r>
      <w:r w:rsidRPr="00775481">
        <w:rPr>
          <w:bCs/>
          <w:color w:val="0D0D0D" w:themeColor="text1" w:themeTint="F2"/>
          <w:sz w:val="28"/>
          <w:szCs w:val="28"/>
        </w:rPr>
        <w:t xml:space="preserve"> ISBN 978-5-534-11561-1. </w:t>
      </w:r>
      <w:r w:rsidR="00DA25ED">
        <w:rPr>
          <w:bCs/>
          <w:color w:val="0D0D0D" w:themeColor="text1" w:themeTint="F2"/>
          <w:sz w:val="28"/>
          <w:szCs w:val="28"/>
        </w:rPr>
        <w:t xml:space="preserve">– </w:t>
      </w:r>
      <w:r>
        <w:rPr>
          <w:bCs/>
          <w:color w:val="0D0D0D" w:themeColor="text1" w:themeTint="F2"/>
          <w:sz w:val="28"/>
          <w:szCs w:val="28"/>
        </w:rPr>
        <w:t xml:space="preserve">ЭБС </w:t>
      </w:r>
      <w:proofErr w:type="spellStart"/>
      <w:r>
        <w:rPr>
          <w:bCs/>
          <w:color w:val="0D0D0D" w:themeColor="text1" w:themeTint="F2"/>
          <w:sz w:val="28"/>
          <w:szCs w:val="28"/>
        </w:rPr>
        <w:t>Юрайт</w:t>
      </w:r>
      <w:proofErr w:type="spellEnd"/>
      <w:r w:rsidRPr="00775481">
        <w:rPr>
          <w:bCs/>
          <w:color w:val="0D0D0D" w:themeColor="text1" w:themeTint="F2"/>
          <w:sz w:val="28"/>
          <w:szCs w:val="28"/>
        </w:rPr>
        <w:t xml:space="preserve">. </w:t>
      </w:r>
      <w:r w:rsidR="00DA25ED">
        <w:rPr>
          <w:bCs/>
          <w:color w:val="0D0D0D" w:themeColor="text1" w:themeTint="F2"/>
          <w:sz w:val="28"/>
          <w:szCs w:val="28"/>
        </w:rPr>
        <w:t>–</w:t>
      </w:r>
      <w:r w:rsidRPr="00775481">
        <w:rPr>
          <w:bCs/>
          <w:color w:val="0D0D0D" w:themeColor="text1" w:themeTint="F2"/>
          <w:sz w:val="28"/>
          <w:szCs w:val="28"/>
        </w:rPr>
        <w:t xml:space="preserve"> URL:</w:t>
      </w:r>
      <w:hyperlink r:id="rId9" w:tgtFrame="_blank" w:history="1">
        <w:r w:rsidRPr="00775481">
          <w:rPr>
            <w:bCs/>
            <w:color w:val="0D0D0D" w:themeColor="text1" w:themeTint="F2"/>
            <w:sz w:val="28"/>
            <w:szCs w:val="28"/>
          </w:rPr>
          <w:t>https://biblio-online.ru/bcode/445634</w:t>
        </w:r>
      </w:hyperlink>
      <w:r w:rsidR="00DA25ED">
        <w:t xml:space="preserve"> </w:t>
      </w:r>
      <w:r w:rsidRPr="00775481">
        <w:rPr>
          <w:bCs/>
          <w:color w:val="0D0D0D" w:themeColor="text1" w:themeTint="F2"/>
          <w:sz w:val="28"/>
          <w:szCs w:val="28"/>
        </w:rPr>
        <w:t>(дата обращения: 12.03.2020).</w:t>
      </w:r>
    </w:p>
    <w:p w:rsidR="00277962" w:rsidRDefault="00277962" w:rsidP="00226FD9">
      <w:pPr>
        <w:pStyle w:val="a6"/>
        <w:tabs>
          <w:tab w:val="left" w:pos="1134"/>
        </w:tabs>
        <w:ind w:left="0" w:firstLine="709"/>
        <w:contextualSpacing w:val="0"/>
        <w:rPr>
          <w:rFonts w:eastAsia="Calibri"/>
          <w:b/>
          <w:i/>
        </w:rPr>
      </w:pPr>
    </w:p>
    <w:p w:rsidR="00750D5C" w:rsidRPr="00750D5C" w:rsidRDefault="00750D5C" w:rsidP="00277962">
      <w:pPr>
        <w:pStyle w:val="a6"/>
        <w:tabs>
          <w:tab w:val="left" w:pos="1134"/>
        </w:tabs>
        <w:ind w:left="0" w:firstLine="709"/>
        <w:contextualSpacing w:val="0"/>
        <w:rPr>
          <w:sz w:val="28"/>
          <w:szCs w:val="28"/>
          <w:u w:val="single"/>
        </w:rPr>
      </w:pPr>
      <w:r w:rsidRPr="00750D5C">
        <w:rPr>
          <w:sz w:val="28"/>
          <w:szCs w:val="28"/>
          <w:u w:val="single"/>
        </w:rPr>
        <w:t xml:space="preserve">Краткое описание учебных вопросов: </w:t>
      </w:r>
    </w:p>
    <w:p w:rsidR="00750D5C" w:rsidRDefault="00750D5C" w:rsidP="00680F52">
      <w:pPr>
        <w:pStyle w:val="a6"/>
        <w:tabs>
          <w:tab w:val="left" w:pos="1134"/>
        </w:tabs>
        <w:ind w:left="0" w:firstLine="709"/>
        <w:contextualSpacing w:val="0"/>
        <w:jc w:val="both"/>
        <w:rPr>
          <w:i/>
          <w:sz w:val="28"/>
          <w:szCs w:val="28"/>
        </w:rPr>
      </w:pPr>
      <w:r w:rsidRPr="00750D5C">
        <w:rPr>
          <w:i/>
          <w:sz w:val="28"/>
          <w:szCs w:val="28"/>
        </w:rPr>
        <w:t xml:space="preserve">1. </w:t>
      </w:r>
      <w:r w:rsidR="004A3878" w:rsidRPr="004A3878">
        <w:rPr>
          <w:i/>
          <w:sz w:val="28"/>
          <w:szCs w:val="28"/>
        </w:rPr>
        <w:t>Общественный порядок и общественная безопасность: понятие, сущность и элементы</w:t>
      </w:r>
      <w:r w:rsidRPr="00750D5C">
        <w:rPr>
          <w:i/>
          <w:sz w:val="28"/>
          <w:szCs w:val="28"/>
        </w:rPr>
        <w:t>.</w:t>
      </w:r>
    </w:p>
    <w:p w:rsidR="00FE0981" w:rsidRPr="00FE0981" w:rsidRDefault="00FE0981" w:rsidP="00FE0981">
      <w:pPr>
        <w:tabs>
          <w:tab w:val="left" w:pos="0"/>
        </w:tabs>
        <w:ind w:firstLine="709"/>
        <w:jc w:val="both"/>
        <w:rPr>
          <w:sz w:val="28"/>
          <w:szCs w:val="28"/>
        </w:rPr>
      </w:pPr>
      <w:r w:rsidRPr="00FE0981">
        <w:rPr>
          <w:sz w:val="28"/>
          <w:szCs w:val="28"/>
        </w:rPr>
        <w:t>Общественный порядок «как правовое явление» в юридической литературе понимается в широком и узком смысле слова.</w:t>
      </w:r>
    </w:p>
    <w:p w:rsidR="00FE0981" w:rsidRPr="00FE0981" w:rsidRDefault="00FE0981" w:rsidP="00FE0981">
      <w:pPr>
        <w:tabs>
          <w:tab w:val="left" w:pos="0"/>
        </w:tabs>
        <w:ind w:firstLine="709"/>
        <w:jc w:val="both"/>
        <w:rPr>
          <w:sz w:val="28"/>
          <w:szCs w:val="28"/>
        </w:rPr>
      </w:pPr>
      <w:r w:rsidRPr="00FE0981">
        <w:rPr>
          <w:sz w:val="28"/>
          <w:szCs w:val="28"/>
        </w:rPr>
        <w:t>Под общественным порядком в широком смысле слова понимается вся система существующих в обществе общественных отношений, сложившихся в соответствии с социальными нормами, в том числе с нормами права и правил общежития.</w:t>
      </w:r>
    </w:p>
    <w:p w:rsidR="00FE0981" w:rsidRPr="00FE0981" w:rsidRDefault="00FE0981" w:rsidP="00FE0981">
      <w:pPr>
        <w:tabs>
          <w:tab w:val="left" w:pos="0"/>
        </w:tabs>
        <w:ind w:firstLine="709"/>
        <w:jc w:val="both"/>
        <w:rPr>
          <w:sz w:val="28"/>
          <w:szCs w:val="28"/>
        </w:rPr>
      </w:pPr>
      <w:r w:rsidRPr="00FE0981">
        <w:rPr>
          <w:sz w:val="28"/>
          <w:szCs w:val="28"/>
        </w:rPr>
        <w:t xml:space="preserve">Как родовой объект административных правонарушений, посягающих на общественный порядок и общественную безопасность, предусмотренных главой 20 </w:t>
      </w:r>
      <w:proofErr w:type="spellStart"/>
      <w:r w:rsidRPr="00FE0981">
        <w:rPr>
          <w:sz w:val="28"/>
          <w:szCs w:val="28"/>
        </w:rPr>
        <w:t>КоАП</w:t>
      </w:r>
      <w:proofErr w:type="spellEnd"/>
      <w:r w:rsidRPr="00FE0981">
        <w:rPr>
          <w:sz w:val="28"/>
          <w:szCs w:val="28"/>
        </w:rPr>
        <w:t xml:space="preserve"> РФ, общественный порядок следует рассматривать в узком смысле слова. Под общественным порядком понимается система общественных отношений, сложившихся на основе соблюдения норм права, направленных на поддержание общественного спокойствия и нравственности, взаимного уважения, надлежащего поведения граждан в общественных местах, отношений в сфере социального общения. </w:t>
      </w:r>
    </w:p>
    <w:p w:rsidR="00FE0981" w:rsidRPr="00FE0981" w:rsidRDefault="00FE0981" w:rsidP="00FE0981">
      <w:pPr>
        <w:pStyle w:val="a6"/>
        <w:tabs>
          <w:tab w:val="left" w:pos="0"/>
        </w:tabs>
        <w:ind w:left="0" w:firstLine="709"/>
        <w:jc w:val="both"/>
        <w:rPr>
          <w:sz w:val="28"/>
          <w:szCs w:val="28"/>
        </w:rPr>
      </w:pPr>
      <w:r w:rsidRPr="00FE0981">
        <w:rPr>
          <w:sz w:val="28"/>
          <w:szCs w:val="28"/>
        </w:rPr>
        <w:t xml:space="preserve">Под общественной безопасностью понимается состояние защищенности жизненно важных интересов личности, общества, государства. </w:t>
      </w:r>
    </w:p>
    <w:p w:rsidR="00FE0981" w:rsidRPr="00FE0981" w:rsidRDefault="00FE0981" w:rsidP="00FE0981">
      <w:pPr>
        <w:pStyle w:val="a6"/>
        <w:tabs>
          <w:tab w:val="left" w:pos="0"/>
        </w:tabs>
        <w:ind w:left="0" w:firstLine="709"/>
        <w:jc w:val="both"/>
        <w:rPr>
          <w:i/>
          <w:sz w:val="28"/>
          <w:szCs w:val="28"/>
        </w:rPr>
      </w:pPr>
      <w:r w:rsidRPr="00FE0981">
        <w:rPr>
          <w:sz w:val="28"/>
          <w:szCs w:val="28"/>
        </w:rPr>
        <w:t>Основными объектами безопасности являются: личность, ее права и свободы, общество, его материальные и духовные ценности, государство, его конституционный строй, суверенитет, обороноспособность и территориальная целостность</w:t>
      </w:r>
      <w:r w:rsidRPr="00FE0981">
        <w:rPr>
          <w:i/>
          <w:sz w:val="28"/>
          <w:szCs w:val="28"/>
        </w:rPr>
        <w:t xml:space="preserve">. </w:t>
      </w:r>
    </w:p>
    <w:p w:rsidR="00B41161" w:rsidRDefault="00B41161" w:rsidP="00277962">
      <w:pPr>
        <w:pStyle w:val="a6"/>
        <w:tabs>
          <w:tab w:val="left" w:pos="1134"/>
        </w:tabs>
        <w:ind w:left="0" w:firstLine="709"/>
        <w:contextualSpacing w:val="0"/>
        <w:rPr>
          <w:i/>
          <w:sz w:val="28"/>
          <w:szCs w:val="28"/>
        </w:rPr>
      </w:pPr>
    </w:p>
    <w:p w:rsidR="00750D5C" w:rsidRPr="00B41161" w:rsidRDefault="00B41161" w:rsidP="00B85188">
      <w:pPr>
        <w:pStyle w:val="a6"/>
        <w:tabs>
          <w:tab w:val="left" w:pos="1134"/>
        </w:tabs>
        <w:ind w:left="0" w:firstLine="709"/>
        <w:contextualSpacing w:val="0"/>
        <w:jc w:val="both"/>
        <w:rPr>
          <w:i/>
          <w:sz w:val="28"/>
          <w:szCs w:val="28"/>
        </w:rPr>
      </w:pPr>
      <w:r w:rsidRPr="00B41161">
        <w:rPr>
          <w:i/>
          <w:sz w:val="28"/>
          <w:szCs w:val="28"/>
        </w:rPr>
        <w:t xml:space="preserve">2. </w:t>
      </w:r>
      <w:r w:rsidR="004A3878" w:rsidRPr="004A3878">
        <w:rPr>
          <w:bCs/>
          <w:i/>
          <w:sz w:val="28"/>
          <w:szCs w:val="28"/>
        </w:rPr>
        <w:t>Общая характеристика административных правонарушений посягающих на общественный порядок и общественную безопасность</w:t>
      </w:r>
      <w:r w:rsidRPr="00B41161">
        <w:rPr>
          <w:i/>
          <w:sz w:val="28"/>
          <w:szCs w:val="28"/>
        </w:rPr>
        <w:t>.</w:t>
      </w:r>
    </w:p>
    <w:p w:rsidR="00EF15BF" w:rsidRDefault="00FE0981" w:rsidP="00FE0981">
      <w:pPr>
        <w:tabs>
          <w:tab w:val="left" w:pos="1134"/>
        </w:tabs>
        <w:ind w:firstLine="709"/>
        <w:jc w:val="both"/>
        <w:rPr>
          <w:sz w:val="28"/>
          <w:szCs w:val="28"/>
        </w:rPr>
      </w:pPr>
      <w:proofErr w:type="gramStart"/>
      <w:r w:rsidRPr="00FE0981">
        <w:rPr>
          <w:sz w:val="28"/>
          <w:szCs w:val="28"/>
        </w:rPr>
        <w:t xml:space="preserve">Основываясь на анализе признаков административного правонарушения в ст. 2.1 </w:t>
      </w:r>
      <w:proofErr w:type="spellStart"/>
      <w:r w:rsidRPr="00FE0981">
        <w:rPr>
          <w:sz w:val="28"/>
          <w:szCs w:val="28"/>
        </w:rPr>
        <w:t>КоАП</w:t>
      </w:r>
      <w:proofErr w:type="spellEnd"/>
      <w:r w:rsidRPr="00FE0981">
        <w:rPr>
          <w:sz w:val="28"/>
          <w:szCs w:val="28"/>
        </w:rPr>
        <w:t xml:space="preserve"> РФ, </w:t>
      </w:r>
      <w:r w:rsidRPr="00126971">
        <w:rPr>
          <w:bCs/>
          <w:sz w:val="28"/>
          <w:szCs w:val="28"/>
        </w:rPr>
        <w:t>административными правонарушениями, посягающими на общественный порядок и общественную безопасность</w:t>
      </w:r>
      <w:r w:rsidRPr="00126971">
        <w:rPr>
          <w:sz w:val="28"/>
          <w:szCs w:val="28"/>
        </w:rPr>
        <w:t>, следует признавать</w:t>
      </w:r>
      <w:r w:rsidRPr="00FE0981">
        <w:rPr>
          <w:sz w:val="28"/>
          <w:szCs w:val="28"/>
        </w:rPr>
        <w:t xml:space="preserve"> противоправные, виновные и наказуемые деяния, посягающие на общественные отношения в сфере обеспечения обстановки общественного спокойствия, соблюдения общественной нравственности, достойного поведение граждан в общественных местах, бесперебойной работу организаций, физической и моральной неприкосновенность личности, а также в сфере обеспечения состояния</w:t>
      </w:r>
      <w:proofErr w:type="gramEnd"/>
      <w:r w:rsidRPr="00FE0981">
        <w:rPr>
          <w:sz w:val="28"/>
          <w:szCs w:val="28"/>
        </w:rPr>
        <w:t xml:space="preserve"> защищенности в различных областях человеческой жизнедеятельности.</w:t>
      </w:r>
    </w:p>
    <w:p w:rsidR="00FE0981" w:rsidRDefault="00FE0981" w:rsidP="00FE0981">
      <w:pPr>
        <w:tabs>
          <w:tab w:val="left" w:pos="1134"/>
        </w:tabs>
        <w:ind w:firstLine="709"/>
        <w:jc w:val="both"/>
        <w:rPr>
          <w:sz w:val="28"/>
          <w:szCs w:val="28"/>
        </w:rPr>
      </w:pPr>
      <w:r w:rsidRPr="00FE0981">
        <w:rPr>
          <w:sz w:val="28"/>
          <w:szCs w:val="28"/>
        </w:rPr>
        <w:t xml:space="preserve">Глава 20 </w:t>
      </w:r>
      <w:proofErr w:type="spellStart"/>
      <w:r w:rsidRPr="00FE0981">
        <w:rPr>
          <w:sz w:val="28"/>
          <w:szCs w:val="28"/>
        </w:rPr>
        <w:t>КоАП</w:t>
      </w:r>
      <w:proofErr w:type="spellEnd"/>
      <w:r w:rsidRPr="00FE0981">
        <w:rPr>
          <w:sz w:val="28"/>
          <w:szCs w:val="28"/>
        </w:rPr>
        <w:t xml:space="preserve"> РФ содержит</w:t>
      </w:r>
      <w:r>
        <w:rPr>
          <w:sz w:val="28"/>
          <w:szCs w:val="28"/>
        </w:rPr>
        <w:t xml:space="preserve"> порядка</w:t>
      </w:r>
      <w:r w:rsidRPr="00FE0981">
        <w:rPr>
          <w:sz w:val="28"/>
          <w:szCs w:val="28"/>
        </w:rPr>
        <w:t xml:space="preserve"> </w:t>
      </w:r>
      <w:r w:rsidRPr="00126971">
        <w:rPr>
          <w:bCs/>
          <w:sz w:val="28"/>
          <w:szCs w:val="28"/>
        </w:rPr>
        <w:t xml:space="preserve">35 </w:t>
      </w:r>
      <w:r w:rsidRPr="00126971">
        <w:rPr>
          <w:sz w:val="28"/>
          <w:szCs w:val="28"/>
        </w:rPr>
        <w:t xml:space="preserve">статей, большинство из которых содержат не только основные, но и квалифицированные составы административных правонарушений. Родовой </w:t>
      </w:r>
      <w:r w:rsidRPr="00126971">
        <w:rPr>
          <w:bCs/>
          <w:sz w:val="28"/>
          <w:szCs w:val="28"/>
        </w:rPr>
        <w:t xml:space="preserve">объект </w:t>
      </w:r>
      <w:r w:rsidRPr="00126971">
        <w:rPr>
          <w:sz w:val="28"/>
          <w:szCs w:val="28"/>
        </w:rPr>
        <w:t xml:space="preserve">административных правонарушений рассматриваемой главы содержит два </w:t>
      </w:r>
      <w:r w:rsidRPr="00126971">
        <w:rPr>
          <w:bCs/>
          <w:sz w:val="28"/>
          <w:szCs w:val="28"/>
        </w:rPr>
        <w:t>основных</w:t>
      </w:r>
      <w:r w:rsidRPr="00FE0981">
        <w:rPr>
          <w:sz w:val="28"/>
          <w:szCs w:val="28"/>
        </w:rPr>
        <w:t xml:space="preserve"> видовых объекта противоправного посягательства: общественные отношения в сфере </w:t>
      </w:r>
      <w:r w:rsidRPr="00FE0981">
        <w:rPr>
          <w:sz w:val="28"/>
          <w:szCs w:val="28"/>
        </w:rPr>
        <w:lastRenderedPageBreak/>
        <w:t xml:space="preserve">общественного порядка и общественные отношения в сфере общественной безопасности. </w:t>
      </w:r>
    </w:p>
    <w:p w:rsidR="00FE0981" w:rsidRPr="00FE0981" w:rsidRDefault="00FE0981" w:rsidP="00FE0981">
      <w:pPr>
        <w:tabs>
          <w:tab w:val="left" w:pos="1134"/>
        </w:tabs>
        <w:ind w:firstLine="709"/>
        <w:jc w:val="both"/>
        <w:rPr>
          <w:sz w:val="28"/>
          <w:szCs w:val="28"/>
        </w:rPr>
      </w:pPr>
      <w:r w:rsidRPr="00FE0981">
        <w:rPr>
          <w:sz w:val="28"/>
          <w:szCs w:val="28"/>
        </w:rPr>
        <w:t>Составы правонарушений могут быть как формальными, материальными, так и формально-материальными.</w:t>
      </w:r>
    </w:p>
    <w:p w:rsidR="00FE0981" w:rsidRPr="00FE0981" w:rsidRDefault="00FE0981" w:rsidP="00FE0981">
      <w:pPr>
        <w:tabs>
          <w:tab w:val="left" w:pos="1134"/>
        </w:tabs>
        <w:ind w:firstLine="709"/>
        <w:jc w:val="both"/>
        <w:rPr>
          <w:sz w:val="28"/>
          <w:szCs w:val="28"/>
        </w:rPr>
      </w:pPr>
      <w:r>
        <w:rPr>
          <w:sz w:val="28"/>
          <w:szCs w:val="28"/>
        </w:rPr>
        <w:t>О</w:t>
      </w:r>
      <w:r w:rsidRPr="00FE0981">
        <w:rPr>
          <w:sz w:val="28"/>
          <w:szCs w:val="28"/>
        </w:rPr>
        <w:t xml:space="preserve">бязательным элементом </w:t>
      </w:r>
      <w:proofErr w:type="gramStart"/>
      <w:r w:rsidRPr="00FE0981">
        <w:rPr>
          <w:sz w:val="28"/>
          <w:szCs w:val="28"/>
        </w:rPr>
        <w:t>является</w:t>
      </w:r>
      <w:r>
        <w:rPr>
          <w:sz w:val="28"/>
          <w:szCs w:val="28"/>
        </w:rPr>
        <w:t xml:space="preserve"> для многих составов выступает</w:t>
      </w:r>
      <w:proofErr w:type="gramEnd"/>
      <w:r w:rsidRPr="00FE0981">
        <w:rPr>
          <w:sz w:val="28"/>
          <w:szCs w:val="28"/>
        </w:rPr>
        <w:t xml:space="preserve"> </w:t>
      </w:r>
      <w:r w:rsidRPr="00FE0981">
        <w:rPr>
          <w:b/>
          <w:bCs/>
          <w:sz w:val="28"/>
          <w:szCs w:val="28"/>
        </w:rPr>
        <w:t>место</w:t>
      </w:r>
      <w:r w:rsidRPr="00FE0981">
        <w:rPr>
          <w:sz w:val="28"/>
          <w:szCs w:val="28"/>
        </w:rPr>
        <w:t xml:space="preserve"> административного правонарушения. Для </w:t>
      </w:r>
      <w:r>
        <w:rPr>
          <w:sz w:val="28"/>
          <w:szCs w:val="28"/>
        </w:rPr>
        <w:t>ряда</w:t>
      </w:r>
      <w:r w:rsidRPr="00FE0981">
        <w:rPr>
          <w:sz w:val="28"/>
          <w:szCs w:val="28"/>
        </w:rPr>
        <w:t xml:space="preserve"> составов это место является общественным. При этом</w:t>
      </w:r>
      <w:proofErr w:type="gramStart"/>
      <w:r w:rsidRPr="00FE0981">
        <w:rPr>
          <w:sz w:val="28"/>
          <w:szCs w:val="28"/>
        </w:rPr>
        <w:t>,</w:t>
      </w:r>
      <w:proofErr w:type="gramEnd"/>
      <w:r w:rsidRPr="00FE0981">
        <w:rPr>
          <w:sz w:val="28"/>
          <w:szCs w:val="28"/>
        </w:rPr>
        <w:t xml:space="preserve"> законодатель отражает место совершения административного правонарушения либо в самой диспозиции нормы, либо бланкетная норма отсылает к иному нормативному правовому акту, указывая на место совершения административного правонарушения.</w:t>
      </w:r>
    </w:p>
    <w:p w:rsidR="00FE0981" w:rsidRPr="00FE0981" w:rsidRDefault="00FE0981" w:rsidP="00FE0981">
      <w:pPr>
        <w:tabs>
          <w:tab w:val="left" w:pos="1134"/>
        </w:tabs>
        <w:ind w:firstLine="709"/>
        <w:jc w:val="both"/>
        <w:rPr>
          <w:sz w:val="28"/>
          <w:szCs w:val="28"/>
        </w:rPr>
      </w:pPr>
      <w:r w:rsidRPr="00FE0981">
        <w:rPr>
          <w:sz w:val="28"/>
          <w:szCs w:val="28"/>
        </w:rPr>
        <w:t xml:space="preserve">Субъективная сторона может выражаться как в форме умысла, так и в форме неосторожности. </w:t>
      </w:r>
    </w:p>
    <w:p w:rsidR="00FE0981" w:rsidRPr="00FE0981" w:rsidRDefault="00FE0981" w:rsidP="00FE0981">
      <w:pPr>
        <w:tabs>
          <w:tab w:val="left" w:pos="1134"/>
        </w:tabs>
        <w:ind w:firstLine="709"/>
        <w:jc w:val="both"/>
        <w:rPr>
          <w:sz w:val="28"/>
          <w:szCs w:val="28"/>
        </w:rPr>
      </w:pPr>
      <w:r w:rsidRPr="00FE0981">
        <w:rPr>
          <w:sz w:val="28"/>
          <w:szCs w:val="28"/>
        </w:rPr>
        <w:t>Некоторые правонарушения по смыслу могут быть совершенны только умышленно</w:t>
      </w:r>
      <w:r>
        <w:rPr>
          <w:sz w:val="28"/>
          <w:szCs w:val="28"/>
        </w:rPr>
        <w:t>.</w:t>
      </w:r>
    </w:p>
    <w:p w:rsidR="00FE0981" w:rsidRPr="00EF15BF" w:rsidRDefault="00FE0981" w:rsidP="00FE0981">
      <w:pPr>
        <w:tabs>
          <w:tab w:val="left" w:pos="1134"/>
        </w:tabs>
        <w:ind w:firstLine="709"/>
        <w:jc w:val="both"/>
        <w:rPr>
          <w:sz w:val="28"/>
          <w:szCs w:val="28"/>
        </w:rPr>
      </w:pPr>
    </w:p>
    <w:p w:rsidR="00893AC4" w:rsidRPr="00893AC4" w:rsidRDefault="00893AC4" w:rsidP="00954337">
      <w:pPr>
        <w:tabs>
          <w:tab w:val="left" w:pos="1134"/>
        </w:tabs>
        <w:ind w:firstLine="709"/>
        <w:jc w:val="both"/>
        <w:rPr>
          <w:i/>
          <w:sz w:val="28"/>
          <w:szCs w:val="28"/>
        </w:rPr>
      </w:pPr>
      <w:r w:rsidRPr="00893AC4">
        <w:rPr>
          <w:i/>
          <w:sz w:val="28"/>
          <w:szCs w:val="28"/>
        </w:rPr>
        <w:t xml:space="preserve">3. </w:t>
      </w:r>
      <w:r w:rsidR="004A3878" w:rsidRPr="004A3878">
        <w:rPr>
          <w:i/>
          <w:sz w:val="28"/>
          <w:szCs w:val="28"/>
        </w:rPr>
        <w:t>Характеристика отдельных видов административных правонарушений, посягающих на общественный порядок и общественную безопасность</w:t>
      </w:r>
      <w:r w:rsidR="00A50727" w:rsidRPr="00A50727">
        <w:rPr>
          <w:i/>
          <w:sz w:val="28"/>
          <w:szCs w:val="28"/>
        </w:rPr>
        <w:t>.</w:t>
      </w:r>
    </w:p>
    <w:p w:rsidR="00FE0981" w:rsidRPr="00FE0981" w:rsidRDefault="00FE0981" w:rsidP="00FE0981">
      <w:pPr>
        <w:tabs>
          <w:tab w:val="left" w:pos="1134"/>
        </w:tabs>
        <w:ind w:firstLine="709"/>
        <w:jc w:val="both"/>
        <w:rPr>
          <w:bCs/>
          <w:color w:val="000000"/>
          <w:sz w:val="28"/>
          <w:szCs w:val="28"/>
        </w:rPr>
      </w:pPr>
      <w:r w:rsidRPr="00FE0981">
        <w:rPr>
          <w:bCs/>
          <w:color w:val="000000"/>
          <w:sz w:val="28"/>
          <w:szCs w:val="28"/>
        </w:rPr>
        <w:t>Статья 20.1. Мелкое хулиганство</w:t>
      </w:r>
      <w:r>
        <w:rPr>
          <w:bCs/>
          <w:color w:val="000000"/>
          <w:sz w:val="28"/>
          <w:szCs w:val="28"/>
        </w:rPr>
        <w:t>.</w:t>
      </w:r>
    </w:p>
    <w:p w:rsidR="00FE0981" w:rsidRPr="00FE0981" w:rsidRDefault="00FE0981" w:rsidP="00FE0981">
      <w:pPr>
        <w:tabs>
          <w:tab w:val="left" w:pos="1134"/>
        </w:tabs>
        <w:ind w:firstLine="709"/>
        <w:jc w:val="both"/>
        <w:rPr>
          <w:bCs/>
          <w:color w:val="000000"/>
          <w:sz w:val="28"/>
          <w:szCs w:val="28"/>
        </w:rPr>
      </w:pPr>
      <w:r w:rsidRPr="00FE0981">
        <w:rPr>
          <w:bCs/>
          <w:color w:val="000000"/>
          <w:sz w:val="28"/>
          <w:szCs w:val="28"/>
        </w:rPr>
        <w:t xml:space="preserve">Совершение данного административного правонарушения свидетельствует о низкой культуре правонарушителя, его эгоизме. </w:t>
      </w:r>
      <w:proofErr w:type="gramStart"/>
      <w:r w:rsidRPr="00FE0981">
        <w:rPr>
          <w:bCs/>
          <w:color w:val="000000"/>
          <w:sz w:val="28"/>
          <w:szCs w:val="28"/>
        </w:rPr>
        <w:t>Пренебрежении</w:t>
      </w:r>
      <w:proofErr w:type="gramEnd"/>
      <w:r w:rsidRPr="00FE0981">
        <w:rPr>
          <w:bCs/>
          <w:color w:val="000000"/>
          <w:sz w:val="28"/>
          <w:szCs w:val="28"/>
        </w:rPr>
        <w:t xml:space="preserve"> интересами социума, других людей, об игнорировании правил приличия и благопристойности общества.</w:t>
      </w:r>
    </w:p>
    <w:p w:rsidR="008A2ECD" w:rsidRDefault="00FE0981" w:rsidP="00FE0981">
      <w:pPr>
        <w:tabs>
          <w:tab w:val="left" w:pos="1134"/>
        </w:tabs>
        <w:ind w:firstLine="709"/>
        <w:jc w:val="both"/>
        <w:rPr>
          <w:bCs/>
          <w:color w:val="000000"/>
          <w:sz w:val="28"/>
          <w:szCs w:val="28"/>
        </w:rPr>
      </w:pPr>
      <w:r w:rsidRPr="00FE0981">
        <w:rPr>
          <w:bCs/>
          <w:color w:val="000000"/>
          <w:sz w:val="28"/>
          <w:szCs w:val="28"/>
        </w:rPr>
        <w:t>Объектом административного правонарушения являются общественные отношения в области общественного порядка. Основным признаком этого правонарушения является нарушение общественного порядка, которое выражается в явном неуважении к обществу.</w:t>
      </w:r>
    </w:p>
    <w:p w:rsidR="00FE0981" w:rsidRPr="00FE0981" w:rsidRDefault="00FE0981" w:rsidP="00FE0981">
      <w:pPr>
        <w:tabs>
          <w:tab w:val="left" w:pos="1134"/>
        </w:tabs>
        <w:ind w:firstLine="709"/>
        <w:jc w:val="both"/>
        <w:rPr>
          <w:sz w:val="28"/>
          <w:szCs w:val="28"/>
        </w:rPr>
      </w:pPr>
      <w:r w:rsidRPr="00FE0981">
        <w:rPr>
          <w:sz w:val="28"/>
          <w:szCs w:val="28"/>
        </w:rPr>
        <w:t xml:space="preserve">Объективная сторона административного правонарушения (по </w:t>
      </w:r>
      <w:proofErr w:type="gramStart"/>
      <w:r w:rsidRPr="00FE0981">
        <w:rPr>
          <w:sz w:val="28"/>
          <w:szCs w:val="28"/>
        </w:rPr>
        <w:t>ч</w:t>
      </w:r>
      <w:proofErr w:type="gramEnd"/>
      <w:r w:rsidRPr="00FE0981">
        <w:rPr>
          <w:sz w:val="28"/>
          <w:szCs w:val="28"/>
        </w:rPr>
        <w:t>. 1) представляет собой противоправное действие, нарушающее общественный порядок и покой граждан. Такими действиями являются нецензурная брань в общественных местах, оскорбительное приставание к гражданам, уничтожение или повреждение чужого имущества. В иных случаях совершение указанных действий влечет административную ответственность, когда это является самостоятельным правонарушением (умышленное уничтожение или</w:t>
      </w:r>
      <w:r w:rsidR="00126971">
        <w:rPr>
          <w:sz w:val="28"/>
          <w:szCs w:val="28"/>
        </w:rPr>
        <w:t xml:space="preserve"> повреждение чужого имущества).</w:t>
      </w:r>
    </w:p>
    <w:p w:rsidR="009D4650" w:rsidRDefault="00126971" w:rsidP="001766F8">
      <w:pPr>
        <w:tabs>
          <w:tab w:val="left" w:pos="1134"/>
        </w:tabs>
        <w:ind w:firstLine="709"/>
        <w:jc w:val="both"/>
        <w:rPr>
          <w:sz w:val="28"/>
          <w:szCs w:val="28"/>
        </w:rPr>
      </w:pPr>
      <w:r w:rsidRPr="00126971">
        <w:rPr>
          <w:sz w:val="28"/>
          <w:szCs w:val="28"/>
        </w:rPr>
        <w:t>С субъективной стороны мелкое хулиганство характеризуется исключительно прямым умыслом.</w:t>
      </w:r>
    </w:p>
    <w:p w:rsidR="00126971" w:rsidRPr="00126971" w:rsidRDefault="00126971" w:rsidP="00126971">
      <w:pPr>
        <w:tabs>
          <w:tab w:val="left" w:pos="1134"/>
        </w:tabs>
        <w:ind w:firstLine="709"/>
        <w:jc w:val="both"/>
        <w:rPr>
          <w:sz w:val="28"/>
          <w:szCs w:val="28"/>
        </w:rPr>
      </w:pPr>
      <w:r>
        <w:rPr>
          <w:sz w:val="28"/>
          <w:szCs w:val="28"/>
        </w:rPr>
        <w:t xml:space="preserve">Статья 20.20 </w:t>
      </w:r>
      <w:r w:rsidRPr="00126971">
        <w:rPr>
          <w:bCs/>
          <w:sz w:val="28"/>
          <w:szCs w:val="28"/>
        </w:rPr>
        <w:t>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r>
        <w:rPr>
          <w:sz w:val="28"/>
          <w:szCs w:val="28"/>
        </w:rPr>
        <w:t>.</w:t>
      </w:r>
    </w:p>
    <w:p w:rsidR="00126971" w:rsidRPr="00126971" w:rsidRDefault="00126971" w:rsidP="00126971">
      <w:pPr>
        <w:tabs>
          <w:tab w:val="left" w:pos="1134"/>
        </w:tabs>
        <w:ind w:firstLine="709"/>
        <w:jc w:val="both"/>
        <w:rPr>
          <w:sz w:val="28"/>
          <w:szCs w:val="28"/>
        </w:rPr>
      </w:pPr>
      <w:r w:rsidRPr="00126971">
        <w:rPr>
          <w:sz w:val="28"/>
          <w:szCs w:val="28"/>
        </w:rPr>
        <w:t>Объектом данного административного правонарушения являются общественный порядок, общественная нравственность, здоровье (</w:t>
      </w:r>
      <w:proofErr w:type="spellStart"/>
      <w:r w:rsidRPr="00126971">
        <w:rPr>
          <w:sz w:val="28"/>
          <w:szCs w:val="28"/>
        </w:rPr>
        <w:t>дполнительный</w:t>
      </w:r>
      <w:proofErr w:type="spellEnd"/>
      <w:r w:rsidRPr="00126971">
        <w:rPr>
          <w:sz w:val="28"/>
          <w:szCs w:val="28"/>
        </w:rPr>
        <w:t xml:space="preserve">). </w:t>
      </w:r>
    </w:p>
    <w:p w:rsidR="00126971" w:rsidRPr="00126971" w:rsidRDefault="00126971" w:rsidP="00126971">
      <w:pPr>
        <w:tabs>
          <w:tab w:val="left" w:pos="1134"/>
        </w:tabs>
        <w:ind w:firstLine="709"/>
        <w:jc w:val="both"/>
        <w:rPr>
          <w:sz w:val="28"/>
          <w:szCs w:val="28"/>
        </w:rPr>
      </w:pPr>
      <w:r w:rsidRPr="00126971">
        <w:rPr>
          <w:sz w:val="28"/>
          <w:szCs w:val="28"/>
        </w:rPr>
        <w:lastRenderedPageBreak/>
        <w:t xml:space="preserve">Объективную сторону правонарушения (по </w:t>
      </w:r>
      <w:proofErr w:type="gramStart"/>
      <w:r w:rsidRPr="00126971">
        <w:rPr>
          <w:sz w:val="28"/>
          <w:szCs w:val="28"/>
        </w:rPr>
        <w:t>ч</w:t>
      </w:r>
      <w:proofErr w:type="gramEnd"/>
      <w:r w:rsidRPr="00126971">
        <w:rPr>
          <w:sz w:val="28"/>
          <w:szCs w:val="28"/>
        </w:rPr>
        <w:t xml:space="preserve">. 1) характеризует потребление (распитие) алкогольной продукции в местах, запрещенных Федеральным законом. </w:t>
      </w:r>
    </w:p>
    <w:p w:rsidR="00E84A76" w:rsidRPr="00126971" w:rsidRDefault="00803A69" w:rsidP="00126971">
      <w:pPr>
        <w:tabs>
          <w:tab w:val="left" w:pos="1134"/>
        </w:tabs>
        <w:ind w:left="720"/>
        <w:jc w:val="both"/>
        <w:rPr>
          <w:sz w:val="28"/>
          <w:szCs w:val="28"/>
        </w:rPr>
      </w:pPr>
      <w:r w:rsidRPr="00126971">
        <w:rPr>
          <w:sz w:val="28"/>
          <w:szCs w:val="28"/>
        </w:rPr>
        <w:t>Субъектами правонарушений могут быть граждане (физические лица), достигшие 16-летнего возраста.</w:t>
      </w:r>
    </w:p>
    <w:p w:rsidR="00126971" w:rsidRDefault="00126971" w:rsidP="00126971">
      <w:pPr>
        <w:tabs>
          <w:tab w:val="left" w:pos="1134"/>
        </w:tabs>
        <w:ind w:firstLine="709"/>
        <w:jc w:val="both"/>
        <w:rPr>
          <w:sz w:val="28"/>
          <w:szCs w:val="28"/>
        </w:rPr>
      </w:pPr>
      <w:r w:rsidRPr="00126971">
        <w:rPr>
          <w:sz w:val="28"/>
          <w:szCs w:val="28"/>
        </w:rPr>
        <w:t>С субъективной стороны состав рассматриваемых правонарушений образуют умышленные действия виновного</w:t>
      </w:r>
    </w:p>
    <w:p w:rsidR="00126971" w:rsidRPr="009D4650" w:rsidRDefault="00126971" w:rsidP="00126971">
      <w:pPr>
        <w:tabs>
          <w:tab w:val="left" w:pos="1134"/>
        </w:tabs>
        <w:ind w:firstLine="709"/>
        <w:jc w:val="both"/>
        <w:rPr>
          <w:sz w:val="28"/>
          <w:szCs w:val="28"/>
        </w:rPr>
      </w:pPr>
    </w:p>
    <w:p w:rsidR="00A80F95" w:rsidRPr="00A80F95" w:rsidRDefault="00A80F95" w:rsidP="001766F8">
      <w:pPr>
        <w:tabs>
          <w:tab w:val="left" w:pos="1134"/>
        </w:tabs>
        <w:ind w:firstLine="709"/>
        <w:jc w:val="both"/>
        <w:rPr>
          <w:sz w:val="28"/>
          <w:szCs w:val="28"/>
          <w:u w:val="single"/>
        </w:rPr>
      </w:pPr>
      <w:r w:rsidRPr="00A80F95">
        <w:rPr>
          <w:sz w:val="28"/>
          <w:szCs w:val="28"/>
          <w:u w:val="single"/>
        </w:rPr>
        <w:t>Вопросы для самостоятельного изучения по данной теме:</w:t>
      </w:r>
    </w:p>
    <w:p w:rsidR="00F25600" w:rsidRPr="005D3E2C" w:rsidRDefault="004A3878" w:rsidP="00F25600">
      <w:pPr>
        <w:pStyle w:val="21"/>
        <w:widowControl w:val="0"/>
        <w:numPr>
          <w:ilvl w:val="0"/>
          <w:numId w:val="3"/>
        </w:numPr>
        <w:rPr>
          <w:sz w:val="28"/>
          <w:szCs w:val="28"/>
        </w:rPr>
      </w:pPr>
      <w:r>
        <w:rPr>
          <w:sz w:val="28"/>
          <w:szCs w:val="28"/>
        </w:rPr>
        <w:t>Ответственность зрителей при проведении официальных спортивных соревнований</w:t>
      </w:r>
      <w:r w:rsidR="00F25600" w:rsidRPr="005D3E2C">
        <w:rPr>
          <w:sz w:val="28"/>
          <w:szCs w:val="28"/>
        </w:rPr>
        <w:t>.</w:t>
      </w:r>
    </w:p>
    <w:p w:rsidR="00F25600" w:rsidRPr="005D3E2C" w:rsidRDefault="004A3878" w:rsidP="00F25600">
      <w:pPr>
        <w:pStyle w:val="21"/>
        <w:widowControl w:val="0"/>
        <w:numPr>
          <w:ilvl w:val="0"/>
          <w:numId w:val="3"/>
        </w:numPr>
        <w:rPr>
          <w:sz w:val="28"/>
          <w:szCs w:val="28"/>
        </w:rPr>
      </w:pPr>
      <w:r>
        <w:rPr>
          <w:sz w:val="28"/>
          <w:szCs w:val="28"/>
        </w:rPr>
        <w:t>Административная ответственность за</w:t>
      </w:r>
      <w:r w:rsidR="00357072" w:rsidRPr="00357072">
        <w:t xml:space="preserve"> </w:t>
      </w:r>
      <w:r w:rsidR="00357072">
        <w:rPr>
          <w:sz w:val="28"/>
          <w:szCs w:val="28"/>
        </w:rPr>
        <w:t>н</w:t>
      </w:r>
      <w:r w:rsidR="00357072" w:rsidRPr="00357072">
        <w:rPr>
          <w:sz w:val="28"/>
          <w:szCs w:val="28"/>
        </w:rPr>
        <w:t>арушение установленного порядка организации либо проведения собрания, митинга, демонстрации, шествия или пикетирования</w:t>
      </w:r>
      <w:r w:rsidR="00F25600" w:rsidRPr="005D3E2C">
        <w:rPr>
          <w:sz w:val="28"/>
          <w:szCs w:val="28"/>
        </w:rPr>
        <w:t>.</w:t>
      </w:r>
    </w:p>
    <w:p w:rsidR="00F25600" w:rsidRPr="005D3E2C" w:rsidRDefault="00F25600" w:rsidP="00F25600">
      <w:pPr>
        <w:pStyle w:val="21"/>
        <w:widowControl w:val="0"/>
        <w:numPr>
          <w:ilvl w:val="0"/>
          <w:numId w:val="3"/>
        </w:numPr>
        <w:rPr>
          <w:sz w:val="28"/>
          <w:szCs w:val="28"/>
        </w:rPr>
      </w:pPr>
      <w:r w:rsidRPr="005D3E2C">
        <w:rPr>
          <w:sz w:val="28"/>
          <w:szCs w:val="28"/>
        </w:rPr>
        <w:t xml:space="preserve">Особенности </w:t>
      </w:r>
      <w:r w:rsidR="00357072">
        <w:rPr>
          <w:sz w:val="28"/>
          <w:szCs w:val="28"/>
        </w:rPr>
        <w:t>квалификации</w:t>
      </w:r>
      <w:r w:rsidRPr="005D3E2C">
        <w:rPr>
          <w:sz w:val="28"/>
          <w:szCs w:val="28"/>
        </w:rPr>
        <w:t xml:space="preserve"> </w:t>
      </w:r>
      <w:proofErr w:type="gramStart"/>
      <w:r w:rsidR="00357072">
        <w:rPr>
          <w:sz w:val="28"/>
          <w:szCs w:val="28"/>
        </w:rPr>
        <w:t>ч</w:t>
      </w:r>
      <w:proofErr w:type="gramEnd"/>
      <w:r w:rsidR="00357072">
        <w:rPr>
          <w:sz w:val="28"/>
          <w:szCs w:val="28"/>
        </w:rPr>
        <w:t xml:space="preserve">. 3 – 5 ст. 20.1 </w:t>
      </w:r>
      <w:proofErr w:type="spellStart"/>
      <w:r w:rsidR="00357072">
        <w:rPr>
          <w:sz w:val="28"/>
          <w:szCs w:val="28"/>
        </w:rPr>
        <w:t>КоАП</w:t>
      </w:r>
      <w:proofErr w:type="spellEnd"/>
      <w:r w:rsidR="00357072">
        <w:rPr>
          <w:sz w:val="28"/>
          <w:szCs w:val="28"/>
        </w:rPr>
        <w:t xml:space="preserve"> РФ</w:t>
      </w:r>
      <w:r w:rsidRPr="005D3E2C">
        <w:rPr>
          <w:sz w:val="28"/>
          <w:szCs w:val="28"/>
        </w:rPr>
        <w:t>.</w:t>
      </w:r>
    </w:p>
    <w:p w:rsidR="008A2ECD" w:rsidRDefault="008A2ECD" w:rsidP="001766F8">
      <w:pPr>
        <w:tabs>
          <w:tab w:val="left" w:pos="1134"/>
        </w:tabs>
        <w:ind w:firstLine="709"/>
        <w:jc w:val="both"/>
        <w:rPr>
          <w:rFonts w:eastAsia="Calibri"/>
          <w:sz w:val="28"/>
          <w:szCs w:val="28"/>
        </w:rPr>
      </w:pPr>
    </w:p>
    <w:p w:rsidR="008A2ECD" w:rsidRDefault="008A2ECD" w:rsidP="001766F8">
      <w:pPr>
        <w:tabs>
          <w:tab w:val="left" w:pos="1134"/>
        </w:tabs>
        <w:ind w:firstLine="709"/>
        <w:jc w:val="both"/>
        <w:rPr>
          <w:rFonts w:eastAsia="Calibri"/>
          <w:sz w:val="28"/>
          <w:szCs w:val="28"/>
          <w:u w:val="single"/>
        </w:rPr>
      </w:pPr>
      <w:r w:rsidRPr="008A2ECD">
        <w:rPr>
          <w:rFonts w:eastAsia="Calibri"/>
          <w:sz w:val="28"/>
          <w:szCs w:val="28"/>
          <w:u w:val="single"/>
        </w:rPr>
        <w:t>Контрольные вопр</w:t>
      </w:r>
      <w:r>
        <w:rPr>
          <w:rFonts w:eastAsia="Calibri"/>
          <w:sz w:val="28"/>
          <w:szCs w:val="28"/>
          <w:u w:val="single"/>
        </w:rPr>
        <w:t>о</w:t>
      </w:r>
      <w:r w:rsidRPr="008A2ECD">
        <w:rPr>
          <w:rFonts w:eastAsia="Calibri"/>
          <w:sz w:val="28"/>
          <w:szCs w:val="28"/>
          <w:u w:val="single"/>
        </w:rPr>
        <w:t>сы:</w:t>
      </w:r>
    </w:p>
    <w:p w:rsidR="00F25600" w:rsidRPr="005D3E2C" w:rsidRDefault="00F25600" w:rsidP="00F25600">
      <w:pPr>
        <w:shd w:val="clear" w:color="auto" w:fill="FFFFFF"/>
        <w:ind w:left="24" w:firstLine="709"/>
        <w:jc w:val="both"/>
        <w:rPr>
          <w:color w:val="000000"/>
          <w:spacing w:val="-7"/>
          <w:sz w:val="28"/>
          <w:szCs w:val="28"/>
        </w:rPr>
      </w:pPr>
      <w:r>
        <w:rPr>
          <w:color w:val="000000"/>
          <w:spacing w:val="-7"/>
          <w:sz w:val="28"/>
          <w:szCs w:val="28"/>
        </w:rPr>
        <w:t xml:space="preserve">1. </w:t>
      </w:r>
      <w:r w:rsidR="00357072">
        <w:rPr>
          <w:color w:val="000000"/>
          <w:spacing w:val="-7"/>
          <w:sz w:val="28"/>
          <w:szCs w:val="28"/>
        </w:rPr>
        <w:t>Что такое общественный порядок?</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2. </w:t>
      </w:r>
      <w:r w:rsidR="00357072">
        <w:rPr>
          <w:color w:val="000000"/>
          <w:spacing w:val="-7"/>
          <w:sz w:val="28"/>
          <w:szCs w:val="28"/>
        </w:rPr>
        <w:t>Что такое общественная безопасность</w:t>
      </w:r>
      <w:r w:rsidRPr="005D3E2C">
        <w:rPr>
          <w:color w:val="000000"/>
          <w:spacing w:val="-7"/>
          <w:sz w:val="28"/>
          <w:szCs w:val="28"/>
        </w:rPr>
        <w:t>?</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3. </w:t>
      </w:r>
      <w:r w:rsidR="00357072">
        <w:rPr>
          <w:color w:val="000000"/>
          <w:spacing w:val="-7"/>
          <w:sz w:val="28"/>
          <w:szCs w:val="28"/>
        </w:rPr>
        <w:t>Что такое общественное место</w:t>
      </w:r>
      <w:r w:rsidRPr="005D3E2C">
        <w:rPr>
          <w:color w:val="000000"/>
          <w:spacing w:val="-7"/>
          <w:sz w:val="28"/>
          <w:szCs w:val="28"/>
        </w:rPr>
        <w:t>?</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4. </w:t>
      </w:r>
      <w:r w:rsidR="00357072">
        <w:rPr>
          <w:color w:val="000000"/>
          <w:spacing w:val="-7"/>
          <w:sz w:val="28"/>
          <w:szCs w:val="28"/>
        </w:rPr>
        <w:t xml:space="preserve">Назовите особенности административных правонарушений, ответственность за которые предусмотрена главой 20 </w:t>
      </w:r>
      <w:proofErr w:type="spellStart"/>
      <w:r w:rsidR="00357072">
        <w:rPr>
          <w:color w:val="000000"/>
          <w:spacing w:val="-7"/>
          <w:sz w:val="28"/>
          <w:szCs w:val="28"/>
        </w:rPr>
        <w:t>КоАП</w:t>
      </w:r>
      <w:proofErr w:type="spellEnd"/>
      <w:r w:rsidR="00357072">
        <w:rPr>
          <w:color w:val="000000"/>
          <w:spacing w:val="-7"/>
          <w:sz w:val="28"/>
          <w:szCs w:val="28"/>
        </w:rPr>
        <w:t xml:space="preserve"> РФ</w:t>
      </w:r>
      <w:r w:rsidRPr="005D3E2C">
        <w:rPr>
          <w:color w:val="000000"/>
          <w:spacing w:val="-7"/>
          <w:sz w:val="28"/>
          <w:szCs w:val="28"/>
        </w:rPr>
        <w:t>?</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5. </w:t>
      </w:r>
      <w:r w:rsidR="00845C7D">
        <w:rPr>
          <w:color w:val="000000"/>
          <w:spacing w:val="-7"/>
          <w:sz w:val="28"/>
          <w:szCs w:val="28"/>
        </w:rPr>
        <w:t>Охарактеризуйте состав административного правонарушения, ответственность за которое предусмотрена ст</w:t>
      </w:r>
      <w:r w:rsidRPr="005D3E2C">
        <w:rPr>
          <w:color w:val="000000"/>
          <w:spacing w:val="-7"/>
          <w:sz w:val="28"/>
          <w:szCs w:val="28"/>
        </w:rPr>
        <w:t>.</w:t>
      </w:r>
      <w:r w:rsidR="00845C7D">
        <w:rPr>
          <w:color w:val="000000"/>
          <w:spacing w:val="-7"/>
          <w:sz w:val="28"/>
          <w:szCs w:val="28"/>
        </w:rPr>
        <w:t xml:space="preserve"> 20.1 </w:t>
      </w:r>
      <w:proofErr w:type="spellStart"/>
      <w:r w:rsidR="00845C7D">
        <w:rPr>
          <w:color w:val="000000"/>
          <w:spacing w:val="-7"/>
          <w:sz w:val="28"/>
          <w:szCs w:val="28"/>
        </w:rPr>
        <w:t>КоАП</w:t>
      </w:r>
      <w:proofErr w:type="spellEnd"/>
      <w:r w:rsidR="00845C7D">
        <w:rPr>
          <w:color w:val="000000"/>
          <w:spacing w:val="-7"/>
          <w:sz w:val="28"/>
          <w:szCs w:val="28"/>
        </w:rPr>
        <w:t xml:space="preserve"> РФ.</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6. </w:t>
      </w:r>
      <w:r w:rsidR="00845C7D">
        <w:rPr>
          <w:color w:val="000000"/>
          <w:spacing w:val="-7"/>
          <w:sz w:val="28"/>
          <w:szCs w:val="28"/>
        </w:rPr>
        <w:t>Охарактеризуйте состав административного правонарушения, ответственность за которое предусмотрена ст</w:t>
      </w:r>
      <w:r w:rsidR="00845C7D" w:rsidRPr="005D3E2C">
        <w:rPr>
          <w:color w:val="000000"/>
          <w:spacing w:val="-7"/>
          <w:sz w:val="28"/>
          <w:szCs w:val="28"/>
        </w:rPr>
        <w:t>.</w:t>
      </w:r>
      <w:r w:rsidR="00845C7D">
        <w:rPr>
          <w:color w:val="000000"/>
          <w:spacing w:val="-7"/>
          <w:sz w:val="28"/>
          <w:szCs w:val="28"/>
        </w:rPr>
        <w:t xml:space="preserve"> 20.20 </w:t>
      </w:r>
      <w:proofErr w:type="spellStart"/>
      <w:r w:rsidR="00845C7D">
        <w:rPr>
          <w:color w:val="000000"/>
          <w:spacing w:val="-7"/>
          <w:sz w:val="28"/>
          <w:szCs w:val="28"/>
        </w:rPr>
        <w:t>КоАП</w:t>
      </w:r>
      <w:proofErr w:type="spellEnd"/>
      <w:r w:rsidR="00845C7D">
        <w:rPr>
          <w:color w:val="000000"/>
          <w:spacing w:val="-7"/>
          <w:sz w:val="28"/>
          <w:szCs w:val="28"/>
        </w:rPr>
        <w:t xml:space="preserve"> РФ.</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7. </w:t>
      </w:r>
      <w:r w:rsidR="00845C7D">
        <w:rPr>
          <w:color w:val="000000"/>
          <w:spacing w:val="-7"/>
          <w:sz w:val="28"/>
          <w:szCs w:val="28"/>
        </w:rPr>
        <w:t>Охарактеризуйте состав административного правонарушения, ответственность за которое предусмотрена ст</w:t>
      </w:r>
      <w:r w:rsidR="00845C7D" w:rsidRPr="005D3E2C">
        <w:rPr>
          <w:color w:val="000000"/>
          <w:spacing w:val="-7"/>
          <w:sz w:val="28"/>
          <w:szCs w:val="28"/>
        </w:rPr>
        <w:t>.</w:t>
      </w:r>
      <w:r w:rsidR="00845C7D">
        <w:rPr>
          <w:color w:val="000000"/>
          <w:spacing w:val="-7"/>
          <w:sz w:val="28"/>
          <w:szCs w:val="28"/>
        </w:rPr>
        <w:t xml:space="preserve"> 20.21 </w:t>
      </w:r>
      <w:proofErr w:type="spellStart"/>
      <w:r w:rsidR="00845C7D">
        <w:rPr>
          <w:color w:val="000000"/>
          <w:spacing w:val="-7"/>
          <w:sz w:val="28"/>
          <w:szCs w:val="28"/>
        </w:rPr>
        <w:t>КоАП</w:t>
      </w:r>
      <w:proofErr w:type="spellEnd"/>
      <w:r w:rsidR="00845C7D">
        <w:rPr>
          <w:color w:val="000000"/>
          <w:spacing w:val="-7"/>
          <w:sz w:val="28"/>
          <w:szCs w:val="28"/>
        </w:rPr>
        <w:t xml:space="preserve"> РФ.</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8. </w:t>
      </w:r>
      <w:r w:rsidR="00845C7D">
        <w:rPr>
          <w:color w:val="000000"/>
          <w:spacing w:val="-7"/>
          <w:sz w:val="28"/>
          <w:szCs w:val="28"/>
        </w:rPr>
        <w:t>Охарактеризуйте состав административного правонарушения, ответственность за которое предусмотрена ст</w:t>
      </w:r>
      <w:r w:rsidR="00845C7D" w:rsidRPr="005D3E2C">
        <w:rPr>
          <w:color w:val="000000"/>
          <w:spacing w:val="-7"/>
          <w:sz w:val="28"/>
          <w:szCs w:val="28"/>
        </w:rPr>
        <w:t>.</w:t>
      </w:r>
      <w:r w:rsidR="00845C7D">
        <w:rPr>
          <w:color w:val="000000"/>
          <w:spacing w:val="-7"/>
          <w:sz w:val="28"/>
          <w:szCs w:val="28"/>
        </w:rPr>
        <w:t xml:space="preserve"> 20.22 </w:t>
      </w:r>
      <w:proofErr w:type="spellStart"/>
      <w:r w:rsidR="00845C7D">
        <w:rPr>
          <w:color w:val="000000"/>
          <w:spacing w:val="-7"/>
          <w:sz w:val="28"/>
          <w:szCs w:val="28"/>
        </w:rPr>
        <w:t>КоАП</w:t>
      </w:r>
      <w:proofErr w:type="spellEnd"/>
      <w:r w:rsidR="00845C7D">
        <w:rPr>
          <w:color w:val="000000"/>
          <w:spacing w:val="-7"/>
          <w:sz w:val="28"/>
          <w:szCs w:val="28"/>
        </w:rPr>
        <w:t xml:space="preserve"> РФ.</w:t>
      </w:r>
    </w:p>
    <w:p w:rsidR="00F25600" w:rsidRPr="005D3E2C" w:rsidRDefault="00F25600" w:rsidP="00F25600">
      <w:pPr>
        <w:shd w:val="clear" w:color="auto" w:fill="FFFFFF"/>
        <w:ind w:left="24" w:firstLine="709"/>
        <w:jc w:val="both"/>
        <w:rPr>
          <w:color w:val="000000"/>
          <w:spacing w:val="-7"/>
          <w:sz w:val="28"/>
          <w:szCs w:val="28"/>
        </w:rPr>
      </w:pPr>
      <w:r w:rsidRPr="005D3E2C">
        <w:rPr>
          <w:color w:val="000000"/>
          <w:spacing w:val="-7"/>
          <w:sz w:val="28"/>
          <w:szCs w:val="28"/>
        </w:rPr>
        <w:t xml:space="preserve">9. </w:t>
      </w:r>
      <w:r w:rsidR="00845C7D">
        <w:rPr>
          <w:color w:val="000000"/>
          <w:spacing w:val="-7"/>
          <w:sz w:val="28"/>
          <w:szCs w:val="28"/>
        </w:rPr>
        <w:t xml:space="preserve">В чем отличия административных правонарушений, ответственность за которые предусмотрена главой 20 </w:t>
      </w:r>
      <w:proofErr w:type="spellStart"/>
      <w:r w:rsidR="00845C7D">
        <w:rPr>
          <w:color w:val="000000"/>
          <w:spacing w:val="-7"/>
          <w:sz w:val="28"/>
          <w:szCs w:val="28"/>
        </w:rPr>
        <w:t>КоАП</w:t>
      </w:r>
      <w:proofErr w:type="spellEnd"/>
      <w:r w:rsidR="00845C7D">
        <w:rPr>
          <w:color w:val="000000"/>
          <w:spacing w:val="-7"/>
          <w:sz w:val="28"/>
          <w:szCs w:val="28"/>
        </w:rPr>
        <w:t xml:space="preserve"> РФ, от смежных преступлений?</w:t>
      </w:r>
    </w:p>
    <w:p w:rsidR="009D4650" w:rsidRDefault="009D4650" w:rsidP="00F25600">
      <w:pPr>
        <w:tabs>
          <w:tab w:val="left" w:pos="426"/>
          <w:tab w:val="num" w:pos="1069"/>
        </w:tabs>
        <w:ind w:left="709"/>
        <w:jc w:val="both"/>
        <w:rPr>
          <w:sz w:val="28"/>
        </w:rPr>
      </w:pPr>
    </w:p>
    <w:sectPr w:rsidR="009D4650" w:rsidSect="00973CE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A69" w:rsidRDefault="00803A69" w:rsidP="00277962">
      <w:r>
        <w:separator/>
      </w:r>
    </w:p>
  </w:endnote>
  <w:endnote w:type="continuationSeparator" w:id="1">
    <w:p w:rsidR="00803A69" w:rsidRDefault="00803A69" w:rsidP="002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2891"/>
      <w:docPartObj>
        <w:docPartGallery w:val="Page Numbers (Bottom of Page)"/>
        <w:docPartUnique/>
      </w:docPartObj>
    </w:sdtPr>
    <w:sdtContent>
      <w:p w:rsidR="00FE0981" w:rsidRDefault="00296A60">
        <w:pPr>
          <w:pStyle w:val="a7"/>
          <w:jc w:val="right"/>
        </w:pPr>
        <w:fldSimple w:instr=" PAGE   \* MERGEFORMAT ">
          <w:r w:rsidR="007324FC">
            <w:rPr>
              <w:noProof/>
            </w:rPr>
            <w:t>5</w:t>
          </w:r>
        </w:fldSimple>
      </w:p>
    </w:sdtContent>
  </w:sdt>
  <w:p w:rsidR="00FE0981" w:rsidRDefault="00FE09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A69" w:rsidRDefault="00803A69" w:rsidP="00277962">
      <w:r>
        <w:separator/>
      </w:r>
    </w:p>
  </w:footnote>
  <w:footnote w:type="continuationSeparator" w:id="1">
    <w:p w:rsidR="00803A69" w:rsidRDefault="00803A69" w:rsidP="00277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2AE"/>
    <w:multiLevelType w:val="hybridMultilevel"/>
    <w:tmpl w:val="CE4CE8B6"/>
    <w:lvl w:ilvl="0" w:tplc="6922BB56">
      <w:start w:val="1"/>
      <w:numFmt w:val="decimal"/>
      <w:lvlText w:val="%1."/>
      <w:lvlJc w:val="left"/>
      <w:pPr>
        <w:tabs>
          <w:tab w:val="num" w:pos="1080"/>
        </w:tabs>
        <w:ind w:left="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C180D"/>
    <w:multiLevelType w:val="singleLevel"/>
    <w:tmpl w:val="D49E561C"/>
    <w:lvl w:ilvl="0">
      <w:start w:val="1"/>
      <w:numFmt w:val="decimal"/>
      <w:lvlText w:val="%1."/>
      <w:lvlJc w:val="left"/>
      <w:pPr>
        <w:tabs>
          <w:tab w:val="num" w:pos="1060"/>
        </w:tabs>
        <w:ind w:left="1060" w:hanging="360"/>
      </w:pPr>
      <w:rPr>
        <w:rFonts w:hint="default"/>
      </w:rPr>
    </w:lvl>
  </w:abstractNum>
  <w:abstractNum w:abstractNumId="2">
    <w:nsid w:val="27702E81"/>
    <w:multiLevelType w:val="hybridMultilevel"/>
    <w:tmpl w:val="6F96516C"/>
    <w:lvl w:ilvl="0" w:tplc="3648C7B2">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8D2BC9"/>
    <w:multiLevelType w:val="hybridMultilevel"/>
    <w:tmpl w:val="458424F0"/>
    <w:lvl w:ilvl="0" w:tplc="D8086A6A">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B944B1"/>
    <w:multiLevelType w:val="hybridMultilevel"/>
    <w:tmpl w:val="FBA8E25C"/>
    <w:lvl w:ilvl="0" w:tplc="FFFFFFFF">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4645D8"/>
    <w:multiLevelType w:val="singleLevel"/>
    <w:tmpl w:val="C43483C4"/>
    <w:lvl w:ilvl="0">
      <w:start w:val="1"/>
      <w:numFmt w:val="decimal"/>
      <w:lvlText w:val="%1."/>
      <w:lvlJc w:val="left"/>
      <w:pPr>
        <w:tabs>
          <w:tab w:val="num" w:pos="1069"/>
        </w:tabs>
        <w:ind w:left="0" w:firstLine="709"/>
      </w:pPr>
      <w:rPr>
        <w:rFonts w:ascii="Times New Roman" w:hAnsi="Times New Roman" w:hint="default"/>
        <w:b w:val="0"/>
        <w:i w:val="0"/>
        <w:caps w:val="0"/>
        <w:strike w:val="0"/>
        <w:dstrike w:val="0"/>
        <w:outline w:val="0"/>
        <w:shadow w:val="0"/>
        <w:emboss w:val="0"/>
        <w:imprint w:val="0"/>
        <w:vanish w:val="0"/>
        <w:spacing w:val="0"/>
        <w:w w:val="100"/>
        <w:kern w:val="0"/>
        <w:position w:val="0"/>
        <w:sz w:val="28"/>
        <w:u w:val="none"/>
        <w:effect w:val="none"/>
        <w:vertAlign w:val="baseline"/>
      </w:rPr>
    </w:lvl>
  </w:abstractNum>
  <w:abstractNum w:abstractNumId="6">
    <w:nsid w:val="35147C6C"/>
    <w:multiLevelType w:val="hybridMultilevel"/>
    <w:tmpl w:val="18B66D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0913795"/>
    <w:multiLevelType w:val="hybridMultilevel"/>
    <w:tmpl w:val="2CB6A254"/>
    <w:lvl w:ilvl="0" w:tplc="D74ACA08">
      <w:start w:val="1"/>
      <w:numFmt w:val="bullet"/>
      <w:lvlText w:val="•"/>
      <w:lvlJc w:val="left"/>
      <w:pPr>
        <w:tabs>
          <w:tab w:val="num" w:pos="720"/>
        </w:tabs>
        <w:ind w:left="720" w:hanging="360"/>
      </w:pPr>
      <w:rPr>
        <w:rFonts w:ascii="Times New Roman" w:hAnsi="Times New Roman" w:hint="default"/>
      </w:rPr>
    </w:lvl>
    <w:lvl w:ilvl="1" w:tplc="3ABC9984" w:tentative="1">
      <w:start w:val="1"/>
      <w:numFmt w:val="bullet"/>
      <w:lvlText w:val="•"/>
      <w:lvlJc w:val="left"/>
      <w:pPr>
        <w:tabs>
          <w:tab w:val="num" w:pos="1440"/>
        </w:tabs>
        <w:ind w:left="1440" w:hanging="360"/>
      </w:pPr>
      <w:rPr>
        <w:rFonts w:ascii="Times New Roman" w:hAnsi="Times New Roman" w:hint="default"/>
      </w:rPr>
    </w:lvl>
    <w:lvl w:ilvl="2" w:tplc="D1DEBDC0" w:tentative="1">
      <w:start w:val="1"/>
      <w:numFmt w:val="bullet"/>
      <w:lvlText w:val="•"/>
      <w:lvlJc w:val="left"/>
      <w:pPr>
        <w:tabs>
          <w:tab w:val="num" w:pos="2160"/>
        </w:tabs>
        <w:ind w:left="2160" w:hanging="360"/>
      </w:pPr>
      <w:rPr>
        <w:rFonts w:ascii="Times New Roman" w:hAnsi="Times New Roman" w:hint="default"/>
      </w:rPr>
    </w:lvl>
    <w:lvl w:ilvl="3" w:tplc="EBE07D72" w:tentative="1">
      <w:start w:val="1"/>
      <w:numFmt w:val="bullet"/>
      <w:lvlText w:val="•"/>
      <w:lvlJc w:val="left"/>
      <w:pPr>
        <w:tabs>
          <w:tab w:val="num" w:pos="2880"/>
        </w:tabs>
        <w:ind w:left="2880" w:hanging="360"/>
      </w:pPr>
      <w:rPr>
        <w:rFonts w:ascii="Times New Roman" w:hAnsi="Times New Roman" w:hint="default"/>
      </w:rPr>
    </w:lvl>
    <w:lvl w:ilvl="4" w:tplc="E5128274" w:tentative="1">
      <w:start w:val="1"/>
      <w:numFmt w:val="bullet"/>
      <w:lvlText w:val="•"/>
      <w:lvlJc w:val="left"/>
      <w:pPr>
        <w:tabs>
          <w:tab w:val="num" w:pos="3600"/>
        </w:tabs>
        <w:ind w:left="3600" w:hanging="360"/>
      </w:pPr>
      <w:rPr>
        <w:rFonts w:ascii="Times New Roman" w:hAnsi="Times New Roman" w:hint="default"/>
      </w:rPr>
    </w:lvl>
    <w:lvl w:ilvl="5" w:tplc="077ECFEE" w:tentative="1">
      <w:start w:val="1"/>
      <w:numFmt w:val="bullet"/>
      <w:lvlText w:val="•"/>
      <w:lvlJc w:val="left"/>
      <w:pPr>
        <w:tabs>
          <w:tab w:val="num" w:pos="4320"/>
        </w:tabs>
        <w:ind w:left="4320" w:hanging="360"/>
      </w:pPr>
      <w:rPr>
        <w:rFonts w:ascii="Times New Roman" w:hAnsi="Times New Roman" w:hint="default"/>
      </w:rPr>
    </w:lvl>
    <w:lvl w:ilvl="6" w:tplc="70C84478" w:tentative="1">
      <w:start w:val="1"/>
      <w:numFmt w:val="bullet"/>
      <w:lvlText w:val="•"/>
      <w:lvlJc w:val="left"/>
      <w:pPr>
        <w:tabs>
          <w:tab w:val="num" w:pos="5040"/>
        </w:tabs>
        <w:ind w:left="5040" w:hanging="360"/>
      </w:pPr>
      <w:rPr>
        <w:rFonts w:ascii="Times New Roman" w:hAnsi="Times New Roman" w:hint="default"/>
      </w:rPr>
    </w:lvl>
    <w:lvl w:ilvl="7" w:tplc="0BF4E3FA" w:tentative="1">
      <w:start w:val="1"/>
      <w:numFmt w:val="bullet"/>
      <w:lvlText w:val="•"/>
      <w:lvlJc w:val="left"/>
      <w:pPr>
        <w:tabs>
          <w:tab w:val="num" w:pos="5760"/>
        </w:tabs>
        <w:ind w:left="5760" w:hanging="360"/>
      </w:pPr>
      <w:rPr>
        <w:rFonts w:ascii="Times New Roman" w:hAnsi="Times New Roman" w:hint="default"/>
      </w:rPr>
    </w:lvl>
    <w:lvl w:ilvl="8" w:tplc="828E04F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343CAE"/>
    <w:multiLevelType w:val="hybridMultilevel"/>
    <w:tmpl w:val="036A78EA"/>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98F34C9"/>
    <w:multiLevelType w:val="hybridMultilevel"/>
    <w:tmpl w:val="5E2C4F5C"/>
    <w:lvl w:ilvl="0" w:tplc="D8CCAF54">
      <w:start w:val="1"/>
      <w:numFmt w:val="bullet"/>
      <w:lvlText w:val="•"/>
      <w:lvlJc w:val="left"/>
      <w:pPr>
        <w:tabs>
          <w:tab w:val="num" w:pos="720"/>
        </w:tabs>
        <w:ind w:left="720" w:hanging="360"/>
      </w:pPr>
      <w:rPr>
        <w:rFonts w:ascii="Times New Roman" w:hAnsi="Times New Roman" w:hint="default"/>
      </w:rPr>
    </w:lvl>
    <w:lvl w:ilvl="1" w:tplc="D95E846E" w:tentative="1">
      <w:start w:val="1"/>
      <w:numFmt w:val="bullet"/>
      <w:lvlText w:val="•"/>
      <w:lvlJc w:val="left"/>
      <w:pPr>
        <w:tabs>
          <w:tab w:val="num" w:pos="1440"/>
        </w:tabs>
        <w:ind w:left="1440" w:hanging="360"/>
      </w:pPr>
      <w:rPr>
        <w:rFonts w:ascii="Times New Roman" w:hAnsi="Times New Roman" w:hint="default"/>
      </w:rPr>
    </w:lvl>
    <w:lvl w:ilvl="2" w:tplc="03B6AFA6" w:tentative="1">
      <w:start w:val="1"/>
      <w:numFmt w:val="bullet"/>
      <w:lvlText w:val="•"/>
      <w:lvlJc w:val="left"/>
      <w:pPr>
        <w:tabs>
          <w:tab w:val="num" w:pos="2160"/>
        </w:tabs>
        <w:ind w:left="2160" w:hanging="360"/>
      </w:pPr>
      <w:rPr>
        <w:rFonts w:ascii="Times New Roman" w:hAnsi="Times New Roman" w:hint="default"/>
      </w:rPr>
    </w:lvl>
    <w:lvl w:ilvl="3" w:tplc="F39E845E" w:tentative="1">
      <w:start w:val="1"/>
      <w:numFmt w:val="bullet"/>
      <w:lvlText w:val="•"/>
      <w:lvlJc w:val="left"/>
      <w:pPr>
        <w:tabs>
          <w:tab w:val="num" w:pos="2880"/>
        </w:tabs>
        <w:ind w:left="2880" w:hanging="360"/>
      </w:pPr>
      <w:rPr>
        <w:rFonts w:ascii="Times New Roman" w:hAnsi="Times New Roman" w:hint="default"/>
      </w:rPr>
    </w:lvl>
    <w:lvl w:ilvl="4" w:tplc="76120258" w:tentative="1">
      <w:start w:val="1"/>
      <w:numFmt w:val="bullet"/>
      <w:lvlText w:val="•"/>
      <w:lvlJc w:val="left"/>
      <w:pPr>
        <w:tabs>
          <w:tab w:val="num" w:pos="3600"/>
        </w:tabs>
        <w:ind w:left="3600" w:hanging="360"/>
      </w:pPr>
      <w:rPr>
        <w:rFonts w:ascii="Times New Roman" w:hAnsi="Times New Roman" w:hint="default"/>
      </w:rPr>
    </w:lvl>
    <w:lvl w:ilvl="5" w:tplc="64323A10" w:tentative="1">
      <w:start w:val="1"/>
      <w:numFmt w:val="bullet"/>
      <w:lvlText w:val="•"/>
      <w:lvlJc w:val="left"/>
      <w:pPr>
        <w:tabs>
          <w:tab w:val="num" w:pos="4320"/>
        </w:tabs>
        <w:ind w:left="4320" w:hanging="360"/>
      </w:pPr>
      <w:rPr>
        <w:rFonts w:ascii="Times New Roman" w:hAnsi="Times New Roman" w:hint="default"/>
      </w:rPr>
    </w:lvl>
    <w:lvl w:ilvl="6" w:tplc="D9229B9C" w:tentative="1">
      <w:start w:val="1"/>
      <w:numFmt w:val="bullet"/>
      <w:lvlText w:val="•"/>
      <w:lvlJc w:val="left"/>
      <w:pPr>
        <w:tabs>
          <w:tab w:val="num" w:pos="5040"/>
        </w:tabs>
        <w:ind w:left="5040" w:hanging="360"/>
      </w:pPr>
      <w:rPr>
        <w:rFonts w:ascii="Times New Roman" w:hAnsi="Times New Roman" w:hint="default"/>
      </w:rPr>
    </w:lvl>
    <w:lvl w:ilvl="7" w:tplc="5A189DA6" w:tentative="1">
      <w:start w:val="1"/>
      <w:numFmt w:val="bullet"/>
      <w:lvlText w:val="•"/>
      <w:lvlJc w:val="left"/>
      <w:pPr>
        <w:tabs>
          <w:tab w:val="num" w:pos="5760"/>
        </w:tabs>
        <w:ind w:left="5760" w:hanging="360"/>
      </w:pPr>
      <w:rPr>
        <w:rFonts w:ascii="Times New Roman" w:hAnsi="Times New Roman" w:hint="default"/>
      </w:rPr>
    </w:lvl>
    <w:lvl w:ilvl="8" w:tplc="7554914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5C5A98"/>
    <w:multiLevelType w:val="hybridMultilevel"/>
    <w:tmpl w:val="77E874E0"/>
    <w:lvl w:ilvl="0" w:tplc="4F106882">
      <w:start w:val="1"/>
      <w:numFmt w:val="bullet"/>
      <w:lvlText w:val=""/>
      <w:lvlJc w:val="left"/>
      <w:pPr>
        <w:tabs>
          <w:tab w:val="num" w:pos="720"/>
        </w:tabs>
        <w:ind w:left="720" w:hanging="360"/>
      </w:pPr>
      <w:rPr>
        <w:rFonts w:ascii="Wingdings" w:hAnsi="Wingdings" w:hint="default"/>
      </w:rPr>
    </w:lvl>
    <w:lvl w:ilvl="1" w:tplc="C7F0E086" w:tentative="1">
      <w:start w:val="1"/>
      <w:numFmt w:val="bullet"/>
      <w:lvlText w:val=""/>
      <w:lvlJc w:val="left"/>
      <w:pPr>
        <w:tabs>
          <w:tab w:val="num" w:pos="1440"/>
        </w:tabs>
        <w:ind w:left="1440" w:hanging="360"/>
      </w:pPr>
      <w:rPr>
        <w:rFonts w:ascii="Wingdings" w:hAnsi="Wingdings" w:hint="default"/>
      </w:rPr>
    </w:lvl>
    <w:lvl w:ilvl="2" w:tplc="0EC04C1C" w:tentative="1">
      <w:start w:val="1"/>
      <w:numFmt w:val="bullet"/>
      <w:lvlText w:val=""/>
      <w:lvlJc w:val="left"/>
      <w:pPr>
        <w:tabs>
          <w:tab w:val="num" w:pos="2160"/>
        </w:tabs>
        <w:ind w:left="2160" w:hanging="360"/>
      </w:pPr>
      <w:rPr>
        <w:rFonts w:ascii="Wingdings" w:hAnsi="Wingdings" w:hint="default"/>
      </w:rPr>
    </w:lvl>
    <w:lvl w:ilvl="3" w:tplc="6198884C" w:tentative="1">
      <w:start w:val="1"/>
      <w:numFmt w:val="bullet"/>
      <w:lvlText w:val=""/>
      <w:lvlJc w:val="left"/>
      <w:pPr>
        <w:tabs>
          <w:tab w:val="num" w:pos="2880"/>
        </w:tabs>
        <w:ind w:left="2880" w:hanging="360"/>
      </w:pPr>
      <w:rPr>
        <w:rFonts w:ascii="Wingdings" w:hAnsi="Wingdings" w:hint="default"/>
      </w:rPr>
    </w:lvl>
    <w:lvl w:ilvl="4" w:tplc="38EAFC10" w:tentative="1">
      <w:start w:val="1"/>
      <w:numFmt w:val="bullet"/>
      <w:lvlText w:val=""/>
      <w:lvlJc w:val="left"/>
      <w:pPr>
        <w:tabs>
          <w:tab w:val="num" w:pos="3600"/>
        </w:tabs>
        <w:ind w:left="3600" w:hanging="360"/>
      </w:pPr>
      <w:rPr>
        <w:rFonts w:ascii="Wingdings" w:hAnsi="Wingdings" w:hint="default"/>
      </w:rPr>
    </w:lvl>
    <w:lvl w:ilvl="5" w:tplc="88DE45AC" w:tentative="1">
      <w:start w:val="1"/>
      <w:numFmt w:val="bullet"/>
      <w:lvlText w:val=""/>
      <w:lvlJc w:val="left"/>
      <w:pPr>
        <w:tabs>
          <w:tab w:val="num" w:pos="4320"/>
        </w:tabs>
        <w:ind w:left="4320" w:hanging="360"/>
      </w:pPr>
      <w:rPr>
        <w:rFonts w:ascii="Wingdings" w:hAnsi="Wingdings" w:hint="default"/>
      </w:rPr>
    </w:lvl>
    <w:lvl w:ilvl="6" w:tplc="66A068F8" w:tentative="1">
      <w:start w:val="1"/>
      <w:numFmt w:val="bullet"/>
      <w:lvlText w:val=""/>
      <w:lvlJc w:val="left"/>
      <w:pPr>
        <w:tabs>
          <w:tab w:val="num" w:pos="5040"/>
        </w:tabs>
        <w:ind w:left="5040" w:hanging="360"/>
      </w:pPr>
      <w:rPr>
        <w:rFonts w:ascii="Wingdings" w:hAnsi="Wingdings" w:hint="default"/>
      </w:rPr>
    </w:lvl>
    <w:lvl w:ilvl="7" w:tplc="56D0E43A" w:tentative="1">
      <w:start w:val="1"/>
      <w:numFmt w:val="bullet"/>
      <w:lvlText w:val=""/>
      <w:lvlJc w:val="left"/>
      <w:pPr>
        <w:tabs>
          <w:tab w:val="num" w:pos="5760"/>
        </w:tabs>
        <w:ind w:left="5760" w:hanging="360"/>
      </w:pPr>
      <w:rPr>
        <w:rFonts w:ascii="Wingdings" w:hAnsi="Wingdings" w:hint="default"/>
      </w:rPr>
    </w:lvl>
    <w:lvl w:ilvl="8" w:tplc="02A01DAC" w:tentative="1">
      <w:start w:val="1"/>
      <w:numFmt w:val="bullet"/>
      <w:lvlText w:val=""/>
      <w:lvlJc w:val="left"/>
      <w:pPr>
        <w:tabs>
          <w:tab w:val="num" w:pos="6480"/>
        </w:tabs>
        <w:ind w:left="6480" w:hanging="360"/>
      </w:pPr>
      <w:rPr>
        <w:rFonts w:ascii="Wingdings" w:hAnsi="Wingdings" w:hint="default"/>
      </w:rPr>
    </w:lvl>
  </w:abstractNum>
  <w:abstractNum w:abstractNumId="11">
    <w:nsid w:val="5A9A2146"/>
    <w:multiLevelType w:val="hybridMultilevel"/>
    <w:tmpl w:val="B5F4E562"/>
    <w:lvl w:ilvl="0" w:tplc="FFFFFFFF">
      <w:start w:val="1"/>
      <w:numFmt w:val="decimal"/>
      <w:lvlText w:val="%1."/>
      <w:lvlJc w:val="left"/>
      <w:pPr>
        <w:tabs>
          <w:tab w:val="num" w:pos="1069"/>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56C7FC3"/>
    <w:multiLevelType w:val="hybridMultilevel"/>
    <w:tmpl w:val="76E824E0"/>
    <w:lvl w:ilvl="0" w:tplc="D86A097E">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6"/>
  </w:num>
  <w:num w:numId="6">
    <w:abstractNumId w:val="1"/>
  </w:num>
  <w:num w:numId="7">
    <w:abstractNumId w:val="8"/>
  </w:num>
  <w:num w:numId="8">
    <w:abstractNumId w:val="3"/>
  </w:num>
  <w:num w:numId="9">
    <w:abstractNumId w:val="12"/>
  </w:num>
  <w:num w:numId="10">
    <w:abstractNumId w:val="5"/>
    <w:lvlOverride w:ilvl="0">
      <w:startOverride w:val="1"/>
    </w:lvlOverride>
  </w:num>
  <w:num w:numId="11">
    <w:abstractNumId w:val="1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77962"/>
    <w:rsid w:val="000360B2"/>
    <w:rsid w:val="000E375D"/>
    <w:rsid w:val="000F7374"/>
    <w:rsid w:val="00126971"/>
    <w:rsid w:val="001766F8"/>
    <w:rsid w:val="0018256A"/>
    <w:rsid w:val="00187817"/>
    <w:rsid w:val="001B278D"/>
    <w:rsid w:val="00226FD9"/>
    <w:rsid w:val="00277962"/>
    <w:rsid w:val="002936CD"/>
    <w:rsid w:val="00296A60"/>
    <w:rsid w:val="002D2E2B"/>
    <w:rsid w:val="00300015"/>
    <w:rsid w:val="0032169D"/>
    <w:rsid w:val="00326295"/>
    <w:rsid w:val="00345152"/>
    <w:rsid w:val="00357072"/>
    <w:rsid w:val="00361E5A"/>
    <w:rsid w:val="003B4D67"/>
    <w:rsid w:val="004055AB"/>
    <w:rsid w:val="004103A3"/>
    <w:rsid w:val="004150A3"/>
    <w:rsid w:val="00421041"/>
    <w:rsid w:val="00476A38"/>
    <w:rsid w:val="004819E6"/>
    <w:rsid w:val="004978BB"/>
    <w:rsid w:val="004A3878"/>
    <w:rsid w:val="00584C46"/>
    <w:rsid w:val="005D21C4"/>
    <w:rsid w:val="005F1BD3"/>
    <w:rsid w:val="00605979"/>
    <w:rsid w:val="00675F3B"/>
    <w:rsid w:val="00680F52"/>
    <w:rsid w:val="007324FC"/>
    <w:rsid w:val="00750D5C"/>
    <w:rsid w:val="00752538"/>
    <w:rsid w:val="00796A67"/>
    <w:rsid w:val="007B19E9"/>
    <w:rsid w:val="007B6315"/>
    <w:rsid w:val="007D13C9"/>
    <w:rsid w:val="00803A69"/>
    <w:rsid w:val="00825574"/>
    <w:rsid w:val="00844453"/>
    <w:rsid w:val="00845C7D"/>
    <w:rsid w:val="00854D74"/>
    <w:rsid w:val="00893AC4"/>
    <w:rsid w:val="008A073A"/>
    <w:rsid w:val="008A2ECD"/>
    <w:rsid w:val="008E4405"/>
    <w:rsid w:val="008F65D6"/>
    <w:rsid w:val="00901FF9"/>
    <w:rsid w:val="0092715A"/>
    <w:rsid w:val="00935D41"/>
    <w:rsid w:val="00954337"/>
    <w:rsid w:val="00973CED"/>
    <w:rsid w:val="00975C3A"/>
    <w:rsid w:val="00997DCB"/>
    <w:rsid w:val="009D4650"/>
    <w:rsid w:val="00A50727"/>
    <w:rsid w:val="00A80F95"/>
    <w:rsid w:val="00A84AA6"/>
    <w:rsid w:val="00B00DD1"/>
    <w:rsid w:val="00B1395A"/>
    <w:rsid w:val="00B41161"/>
    <w:rsid w:val="00B4475E"/>
    <w:rsid w:val="00B85188"/>
    <w:rsid w:val="00C06647"/>
    <w:rsid w:val="00C62474"/>
    <w:rsid w:val="00CC33EB"/>
    <w:rsid w:val="00D23252"/>
    <w:rsid w:val="00DA25ED"/>
    <w:rsid w:val="00DD0F4C"/>
    <w:rsid w:val="00E84A76"/>
    <w:rsid w:val="00EF15BF"/>
    <w:rsid w:val="00EF4D88"/>
    <w:rsid w:val="00F217C5"/>
    <w:rsid w:val="00F25600"/>
    <w:rsid w:val="00F41BC6"/>
    <w:rsid w:val="00FD01F0"/>
    <w:rsid w:val="00FE0981"/>
    <w:rsid w:val="00FF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6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 Знак,Текст сноски Знак Знак Знак Знак,Знак Знак Знак Знак Знак,Текст сноски Знак1 Знак1,Текст сноски Знак Знак Знак1,Текст сноски Знак Знак,Текст сноски1"/>
    <w:basedOn w:val="a"/>
    <w:link w:val="a4"/>
    <w:unhideWhenUsed/>
    <w:rsid w:val="00277962"/>
  </w:style>
  <w:style w:type="character" w:customStyle="1" w:styleId="a4">
    <w:name w:val="Текст сноски Знак"/>
    <w:aliases w:val="Текст сноски Знак1 Знак Знак1,Текст сноски Знак Знак Знак Знак1,Текст сноски Знак1 Знак Знак Знак,Текст сноски Знак Знак Знак Знак Знак,Знак Знак Знак Знак Знак Знак,Текст сноски Знак1 Знак1 Знак,Текст сноски Знак Знак Знак1 Знак"/>
    <w:basedOn w:val="a0"/>
    <w:link w:val="a3"/>
    <w:rsid w:val="00277962"/>
    <w:rPr>
      <w:rFonts w:ascii="Times New Roman" w:eastAsia="Times New Roman" w:hAnsi="Times New Roman" w:cs="Times New Roman"/>
      <w:sz w:val="20"/>
      <w:szCs w:val="20"/>
      <w:lang w:eastAsia="ru-RU"/>
    </w:rPr>
  </w:style>
  <w:style w:type="character" w:styleId="a5">
    <w:name w:val="footnote reference"/>
    <w:aliases w:val="Текст сновски,Знак сноски-FN,fr,Used by Word for Help footnote symbols"/>
    <w:basedOn w:val="a0"/>
    <w:unhideWhenUsed/>
    <w:rsid w:val="00277962"/>
    <w:rPr>
      <w:vertAlign w:val="superscript"/>
    </w:rPr>
  </w:style>
  <w:style w:type="paragraph" w:styleId="a6">
    <w:name w:val="List Paragraph"/>
    <w:basedOn w:val="a"/>
    <w:uiPriority w:val="34"/>
    <w:qFormat/>
    <w:rsid w:val="00277962"/>
    <w:pPr>
      <w:ind w:left="720"/>
      <w:contextualSpacing/>
    </w:pPr>
    <w:rPr>
      <w:sz w:val="24"/>
      <w:szCs w:val="24"/>
    </w:rPr>
  </w:style>
  <w:style w:type="paragraph" w:styleId="a7">
    <w:name w:val="footer"/>
    <w:basedOn w:val="a"/>
    <w:link w:val="a8"/>
    <w:rsid w:val="00C06647"/>
    <w:pPr>
      <w:tabs>
        <w:tab w:val="center" w:pos="4153"/>
        <w:tab w:val="right" w:pos="8306"/>
      </w:tabs>
    </w:pPr>
  </w:style>
  <w:style w:type="character" w:customStyle="1" w:styleId="a8">
    <w:name w:val="Нижний колонтитул Знак"/>
    <w:basedOn w:val="a0"/>
    <w:link w:val="a7"/>
    <w:uiPriority w:val="99"/>
    <w:rsid w:val="00C06647"/>
    <w:rPr>
      <w:rFonts w:ascii="Times New Roman" w:eastAsia="Times New Roman" w:hAnsi="Times New Roman"/>
    </w:rPr>
  </w:style>
  <w:style w:type="paragraph" w:customStyle="1" w:styleId="x1-1">
    <w:name w:val="x1-1"/>
    <w:basedOn w:val="a"/>
    <w:rsid w:val="00B41161"/>
    <w:pPr>
      <w:spacing w:before="100" w:beforeAutospacing="1" w:after="100" w:afterAutospacing="1"/>
    </w:pPr>
    <w:rPr>
      <w:sz w:val="24"/>
      <w:szCs w:val="24"/>
    </w:rPr>
  </w:style>
  <w:style w:type="paragraph" w:styleId="a9">
    <w:name w:val="header"/>
    <w:basedOn w:val="a"/>
    <w:link w:val="aa"/>
    <w:uiPriority w:val="99"/>
    <w:semiHidden/>
    <w:unhideWhenUsed/>
    <w:rsid w:val="00973CED"/>
    <w:pPr>
      <w:tabs>
        <w:tab w:val="center" w:pos="4677"/>
        <w:tab w:val="right" w:pos="9355"/>
      </w:tabs>
    </w:pPr>
  </w:style>
  <w:style w:type="character" w:customStyle="1" w:styleId="aa">
    <w:name w:val="Верхний колонтитул Знак"/>
    <w:basedOn w:val="a0"/>
    <w:link w:val="a9"/>
    <w:uiPriority w:val="99"/>
    <w:semiHidden/>
    <w:rsid w:val="00973CED"/>
    <w:rPr>
      <w:rFonts w:ascii="Times New Roman" w:eastAsia="Times New Roman" w:hAnsi="Times New Roman"/>
    </w:rPr>
  </w:style>
  <w:style w:type="paragraph" w:customStyle="1" w:styleId="x1">
    <w:name w:val="x1"/>
    <w:basedOn w:val="a"/>
    <w:rsid w:val="00680F52"/>
    <w:pPr>
      <w:spacing w:before="100" w:beforeAutospacing="1" w:after="100" w:afterAutospacing="1"/>
    </w:pPr>
    <w:rPr>
      <w:sz w:val="24"/>
      <w:szCs w:val="24"/>
    </w:rPr>
  </w:style>
  <w:style w:type="paragraph" w:styleId="ab">
    <w:name w:val="Body Text"/>
    <w:basedOn w:val="a"/>
    <w:link w:val="ac"/>
    <w:rsid w:val="00680F52"/>
    <w:pPr>
      <w:widowControl w:val="0"/>
      <w:autoSpaceDE w:val="0"/>
      <w:autoSpaceDN w:val="0"/>
      <w:adjustRightInd w:val="0"/>
      <w:spacing w:after="120"/>
    </w:pPr>
  </w:style>
  <w:style w:type="character" w:customStyle="1" w:styleId="ac">
    <w:name w:val="Основной текст Знак"/>
    <w:basedOn w:val="a0"/>
    <w:link w:val="ab"/>
    <w:rsid w:val="00680F52"/>
    <w:rPr>
      <w:rFonts w:ascii="Times New Roman" w:eastAsia="Times New Roman" w:hAnsi="Times New Roman"/>
    </w:rPr>
  </w:style>
  <w:style w:type="paragraph" w:customStyle="1" w:styleId="21">
    <w:name w:val="Основной текст с отступом 21"/>
    <w:basedOn w:val="a"/>
    <w:rsid w:val="00F25600"/>
    <w:pPr>
      <w:ind w:firstLine="720"/>
      <w:jc w:val="both"/>
    </w:pPr>
    <w:rPr>
      <w:sz w:val="24"/>
    </w:rPr>
  </w:style>
  <w:style w:type="character" w:styleId="ad">
    <w:name w:val="Hyperlink"/>
    <w:basedOn w:val="a0"/>
    <w:uiPriority w:val="99"/>
    <w:unhideWhenUsed/>
    <w:rsid w:val="00FE0981"/>
    <w:rPr>
      <w:color w:val="0000FF" w:themeColor="hyperlink"/>
      <w:u w:val="single"/>
    </w:rPr>
  </w:style>
  <w:style w:type="paragraph" w:styleId="ae">
    <w:name w:val="Normal (Web)"/>
    <w:basedOn w:val="a"/>
    <w:uiPriority w:val="99"/>
    <w:semiHidden/>
    <w:unhideWhenUsed/>
    <w:rsid w:val="00126971"/>
    <w:pPr>
      <w:spacing w:before="100" w:beforeAutospacing="1" w:after="100" w:afterAutospacing="1"/>
    </w:pPr>
    <w:rPr>
      <w:sz w:val="24"/>
      <w:szCs w:val="24"/>
    </w:rPr>
  </w:style>
  <w:style w:type="paragraph" w:styleId="af">
    <w:name w:val="Balloon Text"/>
    <w:basedOn w:val="a"/>
    <w:link w:val="af0"/>
    <w:uiPriority w:val="99"/>
    <w:semiHidden/>
    <w:unhideWhenUsed/>
    <w:rsid w:val="007324FC"/>
    <w:rPr>
      <w:rFonts w:ascii="Tahoma" w:hAnsi="Tahoma" w:cs="Tahoma"/>
      <w:sz w:val="16"/>
      <w:szCs w:val="16"/>
    </w:rPr>
  </w:style>
  <w:style w:type="character" w:customStyle="1" w:styleId="af0">
    <w:name w:val="Текст выноски Знак"/>
    <w:basedOn w:val="a0"/>
    <w:link w:val="af"/>
    <w:uiPriority w:val="99"/>
    <w:semiHidden/>
    <w:rsid w:val="007324F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11372">
      <w:bodyDiv w:val="1"/>
      <w:marLeft w:val="0"/>
      <w:marRight w:val="0"/>
      <w:marTop w:val="0"/>
      <w:marBottom w:val="0"/>
      <w:divBdr>
        <w:top w:val="none" w:sz="0" w:space="0" w:color="auto"/>
        <w:left w:val="none" w:sz="0" w:space="0" w:color="auto"/>
        <w:bottom w:val="none" w:sz="0" w:space="0" w:color="auto"/>
        <w:right w:val="none" w:sz="0" w:space="0" w:color="auto"/>
      </w:divBdr>
      <w:divsChild>
        <w:div w:id="1136215916">
          <w:marLeft w:val="547"/>
          <w:marRight w:val="0"/>
          <w:marTop w:val="154"/>
          <w:marBottom w:val="0"/>
          <w:divBdr>
            <w:top w:val="none" w:sz="0" w:space="0" w:color="auto"/>
            <w:left w:val="none" w:sz="0" w:space="0" w:color="auto"/>
            <w:bottom w:val="none" w:sz="0" w:space="0" w:color="auto"/>
            <w:right w:val="none" w:sz="0" w:space="0" w:color="auto"/>
          </w:divBdr>
        </w:div>
      </w:divsChild>
    </w:div>
    <w:div w:id="549999189">
      <w:bodyDiv w:val="1"/>
      <w:marLeft w:val="0"/>
      <w:marRight w:val="0"/>
      <w:marTop w:val="0"/>
      <w:marBottom w:val="0"/>
      <w:divBdr>
        <w:top w:val="none" w:sz="0" w:space="0" w:color="auto"/>
        <w:left w:val="none" w:sz="0" w:space="0" w:color="auto"/>
        <w:bottom w:val="none" w:sz="0" w:space="0" w:color="auto"/>
        <w:right w:val="none" w:sz="0" w:space="0" w:color="auto"/>
      </w:divBdr>
    </w:div>
    <w:div w:id="1015958509">
      <w:bodyDiv w:val="1"/>
      <w:marLeft w:val="0"/>
      <w:marRight w:val="0"/>
      <w:marTop w:val="0"/>
      <w:marBottom w:val="0"/>
      <w:divBdr>
        <w:top w:val="none" w:sz="0" w:space="0" w:color="auto"/>
        <w:left w:val="none" w:sz="0" w:space="0" w:color="auto"/>
        <w:bottom w:val="none" w:sz="0" w:space="0" w:color="auto"/>
        <w:right w:val="none" w:sz="0" w:space="0" w:color="auto"/>
      </w:divBdr>
    </w:div>
    <w:div w:id="1244141230">
      <w:bodyDiv w:val="1"/>
      <w:marLeft w:val="0"/>
      <w:marRight w:val="0"/>
      <w:marTop w:val="0"/>
      <w:marBottom w:val="0"/>
      <w:divBdr>
        <w:top w:val="none" w:sz="0" w:space="0" w:color="auto"/>
        <w:left w:val="none" w:sz="0" w:space="0" w:color="auto"/>
        <w:bottom w:val="none" w:sz="0" w:space="0" w:color="auto"/>
        <w:right w:val="none" w:sz="0" w:space="0" w:color="auto"/>
      </w:divBdr>
      <w:divsChild>
        <w:div w:id="1202939803">
          <w:marLeft w:val="547"/>
          <w:marRight w:val="0"/>
          <w:marTop w:val="0"/>
          <w:marBottom w:val="0"/>
          <w:divBdr>
            <w:top w:val="none" w:sz="0" w:space="0" w:color="auto"/>
            <w:left w:val="none" w:sz="0" w:space="0" w:color="auto"/>
            <w:bottom w:val="none" w:sz="0" w:space="0" w:color="auto"/>
            <w:right w:val="none" w:sz="0" w:space="0" w:color="auto"/>
          </w:divBdr>
        </w:div>
        <w:div w:id="976377414">
          <w:marLeft w:val="547"/>
          <w:marRight w:val="0"/>
          <w:marTop w:val="0"/>
          <w:marBottom w:val="0"/>
          <w:divBdr>
            <w:top w:val="none" w:sz="0" w:space="0" w:color="auto"/>
            <w:left w:val="none" w:sz="0" w:space="0" w:color="auto"/>
            <w:bottom w:val="none" w:sz="0" w:space="0" w:color="auto"/>
            <w:right w:val="none" w:sz="0" w:space="0" w:color="auto"/>
          </w:divBdr>
        </w:div>
        <w:div w:id="1882785778">
          <w:marLeft w:val="547"/>
          <w:marRight w:val="0"/>
          <w:marTop w:val="0"/>
          <w:marBottom w:val="0"/>
          <w:divBdr>
            <w:top w:val="none" w:sz="0" w:space="0" w:color="auto"/>
            <w:left w:val="none" w:sz="0" w:space="0" w:color="auto"/>
            <w:bottom w:val="none" w:sz="0" w:space="0" w:color="auto"/>
            <w:right w:val="none" w:sz="0" w:space="0" w:color="auto"/>
          </w:divBdr>
        </w:div>
      </w:divsChild>
    </w:div>
    <w:div w:id="1464616757">
      <w:bodyDiv w:val="1"/>
      <w:marLeft w:val="0"/>
      <w:marRight w:val="0"/>
      <w:marTop w:val="0"/>
      <w:marBottom w:val="0"/>
      <w:divBdr>
        <w:top w:val="none" w:sz="0" w:space="0" w:color="auto"/>
        <w:left w:val="none" w:sz="0" w:space="0" w:color="auto"/>
        <w:bottom w:val="none" w:sz="0" w:space="0" w:color="auto"/>
        <w:right w:val="none" w:sz="0" w:space="0" w:color="auto"/>
      </w:divBdr>
      <w:divsChild>
        <w:div w:id="585267794">
          <w:marLeft w:val="547"/>
          <w:marRight w:val="0"/>
          <w:marTop w:val="134"/>
          <w:marBottom w:val="0"/>
          <w:divBdr>
            <w:top w:val="none" w:sz="0" w:space="0" w:color="auto"/>
            <w:left w:val="none" w:sz="0" w:space="0" w:color="auto"/>
            <w:bottom w:val="none" w:sz="0" w:space="0" w:color="auto"/>
            <w:right w:val="none" w:sz="0" w:space="0" w:color="auto"/>
          </w:divBdr>
        </w:div>
      </w:divsChild>
    </w:div>
    <w:div w:id="1575437362">
      <w:bodyDiv w:val="1"/>
      <w:marLeft w:val="0"/>
      <w:marRight w:val="0"/>
      <w:marTop w:val="0"/>
      <w:marBottom w:val="0"/>
      <w:divBdr>
        <w:top w:val="none" w:sz="0" w:space="0" w:color="auto"/>
        <w:left w:val="none" w:sz="0" w:space="0" w:color="auto"/>
        <w:bottom w:val="none" w:sz="0" w:space="0" w:color="auto"/>
        <w:right w:val="none" w:sz="0" w:space="0" w:color="auto"/>
      </w:divBdr>
    </w:div>
    <w:div w:id="1631011788">
      <w:bodyDiv w:val="1"/>
      <w:marLeft w:val="0"/>
      <w:marRight w:val="0"/>
      <w:marTop w:val="0"/>
      <w:marBottom w:val="0"/>
      <w:divBdr>
        <w:top w:val="none" w:sz="0" w:space="0" w:color="auto"/>
        <w:left w:val="none" w:sz="0" w:space="0" w:color="auto"/>
        <w:bottom w:val="none" w:sz="0" w:space="0" w:color="auto"/>
        <w:right w:val="none" w:sz="0" w:space="0" w:color="auto"/>
      </w:divBdr>
    </w:div>
    <w:div w:id="1764956736">
      <w:bodyDiv w:val="1"/>
      <w:marLeft w:val="0"/>
      <w:marRight w:val="0"/>
      <w:marTop w:val="0"/>
      <w:marBottom w:val="0"/>
      <w:divBdr>
        <w:top w:val="none" w:sz="0" w:space="0" w:color="auto"/>
        <w:left w:val="none" w:sz="0" w:space="0" w:color="auto"/>
        <w:bottom w:val="none" w:sz="0" w:space="0" w:color="auto"/>
        <w:right w:val="none" w:sz="0" w:space="0" w:color="auto"/>
      </w:divBdr>
    </w:div>
    <w:div w:id="1978952135">
      <w:bodyDiv w:val="1"/>
      <w:marLeft w:val="0"/>
      <w:marRight w:val="0"/>
      <w:marTop w:val="0"/>
      <w:marBottom w:val="0"/>
      <w:divBdr>
        <w:top w:val="none" w:sz="0" w:space="0" w:color="auto"/>
        <w:left w:val="none" w:sz="0" w:space="0" w:color="auto"/>
        <w:bottom w:val="none" w:sz="0" w:space="0" w:color="auto"/>
        <w:right w:val="none" w:sz="0" w:space="0" w:color="auto"/>
      </w:divBdr>
      <w:divsChild>
        <w:div w:id="1771927704">
          <w:marLeft w:val="547"/>
          <w:marRight w:val="0"/>
          <w:marTop w:val="134"/>
          <w:marBottom w:val="0"/>
          <w:divBdr>
            <w:top w:val="none" w:sz="0" w:space="0" w:color="auto"/>
            <w:left w:val="none" w:sz="0" w:space="0" w:color="auto"/>
            <w:bottom w:val="none" w:sz="0" w:space="0" w:color="auto"/>
            <w:right w:val="none" w:sz="0" w:space="0" w:color="auto"/>
          </w:divBdr>
        </w:div>
        <w:div w:id="504588250">
          <w:marLeft w:val="547"/>
          <w:marRight w:val="0"/>
          <w:marTop w:val="134"/>
          <w:marBottom w:val="0"/>
          <w:divBdr>
            <w:top w:val="none" w:sz="0" w:space="0" w:color="auto"/>
            <w:left w:val="none" w:sz="0" w:space="0" w:color="auto"/>
            <w:bottom w:val="none" w:sz="0" w:space="0" w:color="auto"/>
            <w:right w:val="none" w:sz="0" w:space="0" w:color="auto"/>
          </w:divBdr>
        </w:div>
        <w:div w:id="996541834">
          <w:marLeft w:val="547"/>
          <w:marRight w:val="0"/>
          <w:marTop w:val="134"/>
          <w:marBottom w:val="0"/>
          <w:divBdr>
            <w:top w:val="none" w:sz="0" w:space="0" w:color="auto"/>
            <w:left w:val="none" w:sz="0" w:space="0" w:color="auto"/>
            <w:bottom w:val="none" w:sz="0" w:space="0" w:color="auto"/>
            <w:right w:val="none" w:sz="0" w:space="0" w:color="auto"/>
          </w:divBdr>
        </w:div>
        <w:div w:id="25523608">
          <w:marLeft w:val="547"/>
          <w:marRight w:val="0"/>
          <w:marTop w:val="134"/>
          <w:marBottom w:val="0"/>
          <w:divBdr>
            <w:top w:val="none" w:sz="0" w:space="0" w:color="auto"/>
            <w:left w:val="none" w:sz="0" w:space="0" w:color="auto"/>
            <w:bottom w:val="none" w:sz="0" w:space="0" w:color="auto"/>
            <w:right w:val="none" w:sz="0" w:space="0" w:color="auto"/>
          </w:divBdr>
        </w:div>
      </w:divsChild>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491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o-online.ru/bcode/445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p.remizov</cp:lastModifiedBy>
  <cp:revision>8</cp:revision>
  <dcterms:created xsi:type="dcterms:W3CDTF">2020-03-23T17:35:00Z</dcterms:created>
  <dcterms:modified xsi:type="dcterms:W3CDTF">2020-03-27T17:33:00Z</dcterms:modified>
</cp:coreProperties>
</file>