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44" w:rsidRPr="006F2045" w:rsidRDefault="005B3F4D" w:rsidP="006C0C44">
      <w:pPr>
        <w:ind w:firstLine="0"/>
        <w:jc w:val="center"/>
        <w:rPr>
          <w:rFonts w:eastAsia="Times New Roman"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p.remizov\AppData\Local\Microsoft\Windows\Temporary Internet Files\Content.Word\IMG_1385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.remizov\AppData\Local\Microsoft\Windows\Temporary Internet Files\Content.Word\IMG_1385.hei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0C44" w:rsidRPr="006F2045">
        <w:rPr>
          <w:rFonts w:eastAsia="Times New Roman"/>
          <w:sz w:val="24"/>
          <w:lang w:eastAsia="ru-RU"/>
        </w:rPr>
        <w:br w:type="page"/>
      </w:r>
    </w:p>
    <w:p w:rsidR="002D7411" w:rsidRDefault="002D7411" w:rsidP="002D7411">
      <w:pPr>
        <w:ind w:firstLine="720"/>
        <w:rPr>
          <w:b/>
          <w:bCs/>
          <w:color w:val="000000"/>
          <w:szCs w:val="28"/>
        </w:rPr>
      </w:pPr>
      <w:r>
        <w:rPr>
          <w:b/>
          <w:bCs/>
          <w:szCs w:val="28"/>
        </w:rPr>
        <w:lastRenderedPageBreak/>
        <w:t xml:space="preserve">Тема 21. </w:t>
      </w:r>
      <w:r>
        <w:rPr>
          <w:b/>
          <w:bCs/>
          <w:color w:val="000000"/>
          <w:szCs w:val="28"/>
        </w:rPr>
        <w:t>Административное правонарушение (понятие, состав и квалификация).</w:t>
      </w:r>
    </w:p>
    <w:p w:rsidR="002D7411" w:rsidRDefault="002D7411" w:rsidP="002D7411">
      <w:pPr>
        <w:ind w:firstLine="720"/>
        <w:rPr>
          <w:b/>
          <w:bCs/>
          <w:szCs w:val="28"/>
        </w:rPr>
      </w:pPr>
      <w:r>
        <w:rPr>
          <w:b/>
          <w:bCs/>
          <w:szCs w:val="28"/>
        </w:rPr>
        <w:t xml:space="preserve">Занятие семинарского типа (практическое) – </w:t>
      </w:r>
      <w:r w:rsidR="006A507A"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 часа.</w:t>
      </w:r>
    </w:p>
    <w:p w:rsidR="002D7411" w:rsidRDefault="002D7411" w:rsidP="002D7411">
      <w:pPr>
        <w:ind w:firstLine="720"/>
        <w:rPr>
          <w:szCs w:val="28"/>
        </w:rPr>
      </w:pPr>
      <w:r>
        <w:rPr>
          <w:szCs w:val="28"/>
          <w:u w:val="single"/>
        </w:rPr>
        <w:t>Цель занятия:</w:t>
      </w:r>
      <w:r>
        <w:rPr>
          <w:szCs w:val="28"/>
        </w:rPr>
        <w:t xml:space="preserve"> приобретение навыков квалификации административных правонарушений в соответствии с нормами </w:t>
      </w:r>
      <w:proofErr w:type="spellStart"/>
      <w:r>
        <w:rPr>
          <w:szCs w:val="28"/>
        </w:rPr>
        <w:t>КоАП</w:t>
      </w:r>
      <w:proofErr w:type="spellEnd"/>
      <w:r>
        <w:rPr>
          <w:szCs w:val="28"/>
        </w:rPr>
        <w:t xml:space="preserve"> РФ, умение анализировать их юридический состав.</w:t>
      </w:r>
    </w:p>
    <w:p w:rsidR="002D7411" w:rsidRDefault="002D7411" w:rsidP="002D7411">
      <w:pPr>
        <w:ind w:firstLine="720"/>
        <w:rPr>
          <w:szCs w:val="28"/>
        </w:rPr>
      </w:pPr>
      <w:r>
        <w:rPr>
          <w:szCs w:val="28"/>
        </w:rPr>
        <w:t>Теоретические вопросы:</w:t>
      </w:r>
    </w:p>
    <w:p w:rsidR="002D7411" w:rsidRDefault="002D7411" w:rsidP="002D7411">
      <w:pPr>
        <w:tabs>
          <w:tab w:val="left" w:pos="993"/>
        </w:tabs>
        <w:ind w:firstLine="720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>Понятие и признаки административного правонарушения.</w:t>
      </w:r>
    </w:p>
    <w:p w:rsidR="002D7411" w:rsidRDefault="002D7411" w:rsidP="002D7411">
      <w:pPr>
        <w:tabs>
          <w:tab w:val="left" w:pos="993"/>
        </w:tabs>
        <w:ind w:firstLine="720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Соотношение административного правонарушения с иными правонарушениями.</w:t>
      </w:r>
    </w:p>
    <w:p w:rsidR="002D7411" w:rsidRDefault="002D7411" w:rsidP="002D7411">
      <w:pPr>
        <w:tabs>
          <w:tab w:val="left" w:pos="993"/>
        </w:tabs>
        <w:ind w:firstLine="720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>Состав административного проступка: понятие и элементы.</w:t>
      </w:r>
    </w:p>
    <w:p w:rsidR="002D7411" w:rsidRDefault="002D7411" w:rsidP="002D7411">
      <w:pPr>
        <w:ind w:firstLine="720"/>
        <w:rPr>
          <w:szCs w:val="28"/>
        </w:rPr>
      </w:pPr>
    </w:p>
    <w:p w:rsidR="002D7411" w:rsidRDefault="002D7411" w:rsidP="002D7411">
      <w:pPr>
        <w:ind w:firstLine="720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 xml:space="preserve">Задание 1. </w:t>
      </w:r>
    </w:p>
    <w:p w:rsidR="002D7411" w:rsidRDefault="002D7411" w:rsidP="002D7411">
      <w:pPr>
        <w:ind w:firstLine="720"/>
        <w:rPr>
          <w:szCs w:val="28"/>
        </w:rPr>
      </w:pPr>
      <w:r>
        <w:rPr>
          <w:szCs w:val="28"/>
        </w:rPr>
        <w:t>Определите отличительные признаки административной и дисциплинарной ответственности. Используйте следующие критерии: основания, субъекты, меры ответственности, субъекты юрисдикции.</w:t>
      </w:r>
    </w:p>
    <w:p w:rsidR="002D7411" w:rsidRDefault="002D7411" w:rsidP="002D7411">
      <w:pPr>
        <w:ind w:firstLine="720"/>
        <w:rPr>
          <w:szCs w:val="28"/>
        </w:rPr>
      </w:pPr>
    </w:p>
    <w:p w:rsidR="002D7411" w:rsidRDefault="002D7411" w:rsidP="002D7411">
      <w:pPr>
        <w:ind w:firstLine="720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Задание 2.</w:t>
      </w:r>
    </w:p>
    <w:p w:rsidR="002D7411" w:rsidRDefault="002D7411" w:rsidP="002D7411">
      <w:pPr>
        <w:ind w:firstLine="720"/>
        <w:rPr>
          <w:szCs w:val="28"/>
        </w:rPr>
      </w:pPr>
      <w:proofErr w:type="spellStart"/>
      <w:r>
        <w:rPr>
          <w:szCs w:val="28"/>
        </w:rPr>
        <w:t>КурсантБабаков</w:t>
      </w:r>
      <w:proofErr w:type="spellEnd"/>
      <w:r>
        <w:rPr>
          <w:szCs w:val="28"/>
        </w:rPr>
        <w:t xml:space="preserve"> на занятии по дисциплине «Административное право России» утверждал, что в соответствии с </w:t>
      </w:r>
      <w:proofErr w:type="spellStart"/>
      <w:r>
        <w:rPr>
          <w:szCs w:val="28"/>
        </w:rPr>
        <w:t>КоАП</w:t>
      </w:r>
      <w:proofErr w:type="spellEnd"/>
      <w:r>
        <w:rPr>
          <w:szCs w:val="28"/>
        </w:rPr>
        <w:t xml:space="preserve"> РФ (ч.1 ст. 1) законодательство об административной ответственности состоит из названного кодекса и принимаемых в соответствии с ним законов субъектов РФ об административных правонарушениях. Ему возражал курсант Сорин. Он отметил, что нормы с административными санкциями содержатся в иных законах РФ. </w:t>
      </w:r>
    </w:p>
    <w:p w:rsidR="002D7411" w:rsidRDefault="002D7411" w:rsidP="002D7411">
      <w:pPr>
        <w:ind w:firstLine="720"/>
        <w:rPr>
          <w:i/>
          <w:szCs w:val="28"/>
        </w:rPr>
      </w:pPr>
      <w:r>
        <w:rPr>
          <w:i/>
          <w:szCs w:val="28"/>
        </w:rPr>
        <w:t xml:space="preserve">Кто из студентов прав. Существуют ли в РФ другие нормы (кроме </w:t>
      </w:r>
      <w:proofErr w:type="spellStart"/>
      <w:r>
        <w:rPr>
          <w:i/>
          <w:szCs w:val="28"/>
        </w:rPr>
        <w:t>КоАП</w:t>
      </w:r>
      <w:proofErr w:type="spellEnd"/>
      <w:r>
        <w:rPr>
          <w:i/>
          <w:szCs w:val="28"/>
        </w:rPr>
        <w:t xml:space="preserve"> РФ и принимаемых в соответствии с ним законов субъектов РФ об административных правонарушениях), где предусматриваются санкции за административные правонарушения? Если да, то назовите их.</w:t>
      </w:r>
    </w:p>
    <w:p w:rsidR="002D7411" w:rsidRDefault="002D7411" w:rsidP="002D7411">
      <w:pPr>
        <w:ind w:firstLine="720"/>
        <w:rPr>
          <w:szCs w:val="28"/>
        </w:rPr>
      </w:pPr>
    </w:p>
    <w:p w:rsidR="002D7411" w:rsidRDefault="002D7411" w:rsidP="002D7411">
      <w:pPr>
        <w:ind w:firstLine="720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lastRenderedPageBreak/>
        <w:t>Задание 3.</w:t>
      </w:r>
    </w:p>
    <w:p w:rsidR="002D7411" w:rsidRDefault="002D7411" w:rsidP="002D7411">
      <w:pPr>
        <w:ind w:firstLine="720"/>
        <w:rPr>
          <w:szCs w:val="28"/>
        </w:rPr>
      </w:pPr>
      <w:r>
        <w:rPr>
          <w:szCs w:val="28"/>
        </w:rPr>
        <w:t xml:space="preserve">Законодательное собрание Нижегородской области приняло закон о внесении изменений в Кодекс Нижегородской области об административных правонарушениях. В нем, в частности, предусматривалась возможность наделения полномочиями по составлению протоколов об административных правонарушениях лиц, не являющихся должностными лицами органов и учреждений органов исполнительной власти. Кроме этого, указанным законом вводилось административное наказание в виде аннулирования лицензии на отдельные виды деятельности. </w:t>
      </w:r>
    </w:p>
    <w:p w:rsidR="002D7411" w:rsidRDefault="002D7411" w:rsidP="002D7411">
      <w:pPr>
        <w:ind w:firstLine="720"/>
        <w:rPr>
          <w:i/>
          <w:szCs w:val="28"/>
        </w:rPr>
      </w:pPr>
      <w:r>
        <w:rPr>
          <w:i/>
          <w:szCs w:val="28"/>
        </w:rPr>
        <w:t>Дайте правовую характеристику деятельности Законодательного собрания Нижегородской области.</w:t>
      </w:r>
    </w:p>
    <w:p w:rsidR="002D7411" w:rsidRDefault="002D7411" w:rsidP="002D7411">
      <w:pPr>
        <w:ind w:firstLine="720"/>
        <w:rPr>
          <w:i/>
          <w:szCs w:val="28"/>
        </w:rPr>
      </w:pPr>
      <w:r>
        <w:rPr>
          <w:i/>
          <w:szCs w:val="28"/>
        </w:rPr>
        <w:t xml:space="preserve">Назовите известные вам правовые акты, содержащие административные санкции (кроме </w:t>
      </w:r>
      <w:proofErr w:type="spellStart"/>
      <w:r>
        <w:rPr>
          <w:i/>
          <w:szCs w:val="28"/>
        </w:rPr>
        <w:t>КоАП</w:t>
      </w:r>
      <w:proofErr w:type="spellEnd"/>
      <w:r>
        <w:rPr>
          <w:i/>
          <w:szCs w:val="28"/>
        </w:rPr>
        <w:t xml:space="preserve"> РФ и соответствующих законов субъектов РФ).</w:t>
      </w:r>
    </w:p>
    <w:p w:rsidR="002D7411" w:rsidRDefault="002D7411" w:rsidP="002D7411">
      <w:pPr>
        <w:ind w:firstLine="720"/>
        <w:rPr>
          <w:szCs w:val="28"/>
        </w:rPr>
      </w:pPr>
    </w:p>
    <w:p w:rsidR="002D7411" w:rsidRDefault="002D7411" w:rsidP="002D7411">
      <w:pPr>
        <w:ind w:firstLine="720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Задание 4.</w:t>
      </w:r>
    </w:p>
    <w:p w:rsidR="002D7411" w:rsidRDefault="002D7411" w:rsidP="002D7411">
      <w:pPr>
        <w:ind w:firstLine="720"/>
        <w:rPr>
          <w:szCs w:val="28"/>
        </w:rPr>
      </w:pPr>
      <w:r>
        <w:rPr>
          <w:szCs w:val="28"/>
        </w:rPr>
        <w:t xml:space="preserve">Депутат городской Думы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Н. Новгорода Бубнов был привлечен к административной ответственности старшим инспектором ДПС отделения ГИБДД ОВД по Семеновскому району Нижегородской области по ч. 3 ст. 12.9 </w:t>
      </w:r>
      <w:proofErr w:type="spellStart"/>
      <w:r>
        <w:rPr>
          <w:szCs w:val="28"/>
        </w:rPr>
        <w:t>КоАП</w:t>
      </w:r>
      <w:proofErr w:type="spellEnd"/>
      <w:r>
        <w:rPr>
          <w:szCs w:val="28"/>
        </w:rPr>
        <w:t xml:space="preserve"> РФ. Правонарушение выразилось в том, что Бубнов, управляя своим автомобилем </w:t>
      </w:r>
      <w:proofErr w:type="spellStart"/>
      <w:r>
        <w:rPr>
          <w:szCs w:val="28"/>
        </w:rPr>
        <w:t>Лексус</w:t>
      </w:r>
      <w:proofErr w:type="spellEnd"/>
      <w:r>
        <w:rPr>
          <w:szCs w:val="28"/>
        </w:rPr>
        <w:t xml:space="preserve">, двигался по трассе Н.Новгород-Киров со скоростью 146 км/ч, тем самым превысил установленную скорость движения на 56 км/ч. Административное правонарушение было совершено в Семеновском районе Нижегородской области. </w:t>
      </w:r>
    </w:p>
    <w:p w:rsidR="002D7411" w:rsidRDefault="002D7411" w:rsidP="002D7411">
      <w:pPr>
        <w:ind w:firstLine="720"/>
        <w:rPr>
          <w:i/>
          <w:szCs w:val="28"/>
        </w:rPr>
      </w:pPr>
      <w:r>
        <w:rPr>
          <w:i/>
          <w:szCs w:val="28"/>
        </w:rPr>
        <w:t>Проанализируйте ситуацию с точки зрения законности.</w:t>
      </w:r>
    </w:p>
    <w:p w:rsidR="00EF116A" w:rsidRDefault="00EF116A" w:rsidP="002D7411">
      <w:pPr>
        <w:ind w:firstLine="720"/>
        <w:rPr>
          <w:i/>
          <w:szCs w:val="28"/>
        </w:rPr>
      </w:pPr>
    </w:p>
    <w:p w:rsidR="00EF116A" w:rsidRPr="00752538" w:rsidRDefault="00EF116A" w:rsidP="00EF116A">
      <w:pPr>
        <w:tabs>
          <w:tab w:val="left" w:pos="851"/>
        </w:tabs>
        <w:jc w:val="center"/>
        <w:rPr>
          <w:u w:val="single"/>
        </w:rPr>
      </w:pPr>
      <w:r w:rsidRPr="00752538">
        <w:rPr>
          <w:u w:val="single"/>
        </w:rPr>
        <w:t>Литература:</w:t>
      </w:r>
    </w:p>
    <w:p w:rsidR="00EF116A" w:rsidRPr="00DA25ED" w:rsidRDefault="00EF116A" w:rsidP="00EF116A">
      <w:pPr>
        <w:numPr>
          <w:ilvl w:val="0"/>
          <w:numId w:val="6"/>
        </w:numPr>
        <w:rPr>
          <w:szCs w:val="28"/>
        </w:rPr>
      </w:pPr>
      <w:r w:rsidRPr="00775481">
        <w:rPr>
          <w:bCs/>
          <w:color w:val="0D0D0D" w:themeColor="text1" w:themeTint="F2"/>
          <w:szCs w:val="28"/>
        </w:rPr>
        <w:t>Административное право России </w:t>
      </w:r>
      <w:r w:rsidRPr="00A8001A">
        <w:rPr>
          <w:bCs/>
          <w:color w:val="0D0D0D" w:themeColor="text1" w:themeTint="F2"/>
          <w:szCs w:val="28"/>
        </w:rPr>
        <w:t>[Электронный ресурс]</w:t>
      </w:r>
      <w:r>
        <w:rPr>
          <w:bCs/>
          <w:color w:val="0D0D0D" w:themeColor="text1" w:themeTint="F2"/>
          <w:szCs w:val="28"/>
        </w:rPr>
        <w:t xml:space="preserve"> </w:t>
      </w:r>
      <w:r w:rsidRPr="00775481">
        <w:rPr>
          <w:bCs/>
          <w:color w:val="0D0D0D" w:themeColor="text1" w:themeTint="F2"/>
          <w:szCs w:val="28"/>
        </w:rPr>
        <w:t>: учеб</w:t>
      </w:r>
      <w:proofErr w:type="gramStart"/>
      <w:r>
        <w:rPr>
          <w:bCs/>
          <w:color w:val="0D0D0D" w:themeColor="text1" w:themeTint="F2"/>
          <w:szCs w:val="28"/>
        </w:rPr>
        <w:t>.</w:t>
      </w:r>
      <w:proofErr w:type="gramEnd"/>
      <w:r w:rsidRPr="00775481">
        <w:rPr>
          <w:bCs/>
          <w:color w:val="0D0D0D" w:themeColor="text1" w:themeTint="F2"/>
          <w:szCs w:val="28"/>
        </w:rPr>
        <w:t xml:space="preserve"> </w:t>
      </w:r>
      <w:proofErr w:type="gramStart"/>
      <w:r w:rsidRPr="00775481">
        <w:rPr>
          <w:bCs/>
          <w:color w:val="0D0D0D" w:themeColor="text1" w:themeTint="F2"/>
          <w:szCs w:val="28"/>
        </w:rPr>
        <w:t>и</w:t>
      </w:r>
      <w:proofErr w:type="gramEnd"/>
      <w:r w:rsidRPr="00775481">
        <w:rPr>
          <w:bCs/>
          <w:color w:val="0D0D0D" w:themeColor="text1" w:themeTint="F2"/>
          <w:szCs w:val="28"/>
        </w:rPr>
        <w:t xml:space="preserve"> </w:t>
      </w:r>
      <w:proofErr w:type="spellStart"/>
      <w:r w:rsidRPr="00775481">
        <w:rPr>
          <w:bCs/>
          <w:color w:val="0D0D0D" w:themeColor="text1" w:themeTint="F2"/>
          <w:szCs w:val="28"/>
        </w:rPr>
        <w:t>практ</w:t>
      </w:r>
      <w:proofErr w:type="spellEnd"/>
      <w:r>
        <w:rPr>
          <w:bCs/>
          <w:color w:val="0D0D0D" w:themeColor="text1" w:themeTint="F2"/>
          <w:szCs w:val="28"/>
        </w:rPr>
        <w:t>.</w:t>
      </w:r>
      <w:r w:rsidRPr="00775481">
        <w:rPr>
          <w:bCs/>
          <w:color w:val="0D0D0D" w:themeColor="text1" w:themeTint="F2"/>
          <w:szCs w:val="28"/>
        </w:rPr>
        <w:t xml:space="preserve"> для вузов / А. И. </w:t>
      </w:r>
      <w:proofErr w:type="spellStart"/>
      <w:r w:rsidRPr="00775481">
        <w:rPr>
          <w:bCs/>
          <w:color w:val="0D0D0D" w:themeColor="text1" w:themeTint="F2"/>
          <w:szCs w:val="28"/>
        </w:rPr>
        <w:t>Стахов</w:t>
      </w:r>
      <w:proofErr w:type="spellEnd"/>
      <w:r w:rsidRPr="00775481">
        <w:rPr>
          <w:bCs/>
          <w:color w:val="0D0D0D" w:themeColor="text1" w:themeTint="F2"/>
          <w:szCs w:val="28"/>
        </w:rPr>
        <w:t xml:space="preserve"> [и др.] ; под ред</w:t>
      </w:r>
      <w:r>
        <w:rPr>
          <w:bCs/>
          <w:color w:val="0D0D0D" w:themeColor="text1" w:themeTint="F2"/>
          <w:szCs w:val="28"/>
        </w:rPr>
        <w:t>.</w:t>
      </w:r>
      <w:r w:rsidRPr="00775481">
        <w:rPr>
          <w:bCs/>
          <w:color w:val="0D0D0D" w:themeColor="text1" w:themeTint="F2"/>
          <w:szCs w:val="28"/>
        </w:rPr>
        <w:t xml:space="preserve"> А. И. </w:t>
      </w:r>
      <w:proofErr w:type="spellStart"/>
      <w:r w:rsidRPr="00775481">
        <w:rPr>
          <w:bCs/>
          <w:color w:val="0D0D0D" w:themeColor="text1" w:themeTint="F2"/>
          <w:szCs w:val="28"/>
        </w:rPr>
        <w:t>Стахова</w:t>
      </w:r>
      <w:proofErr w:type="spellEnd"/>
      <w:r w:rsidRPr="00775481">
        <w:rPr>
          <w:bCs/>
          <w:color w:val="0D0D0D" w:themeColor="text1" w:themeTint="F2"/>
          <w:szCs w:val="28"/>
        </w:rPr>
        <w:t>, П. И. Кононова. — 3-е и</w:t>
      </w:r>
      <w:r>
        <w:rPr>
          <w:bCs/>
          <w:color w:val="0D0D0D" w:themeColor="text1" w:themeTint="F2"/>
          <w:szCs w:val="28"/>
        </w:rPr>
        <w:t xml:space="preserve">зд., </w:t>
      </w:r>
      <w:proofErr w:type="spellStart"/>
      <w:r>
        <w:rPr>
          <w:bCs/>
          <w:color w:val="0D0D0D" w:themeColor="text1" w:themeTint="F2"/>
          <w:szCs w:val="28"/>
        </w:rPr>
        <w:t>перераб</w:t>
      </w:r>
      <w:proofErr w:type="spellEnd"/>
      <w:r>
        <w:rPr>
          <w:bCs/>
          <w:color w:val="0D0D0D" w:themeColor="text1" w:themeTint="F2"/>
          <w:szCs w:val="28"/>
        </w:rPr>
        <w:t xml:space="preserve">. и доп. – Москва : </w:t>
      </w:r>
      <w:proofErr w:type="spellStart"/>
      <w:r w:rsidRPr="00775481">
        <w:rPr>
          <w:bCs/>
          <w:color w:val="0D0D0D" w:themeColor="text1" w:themeTint="F2"/>
          <w:szCs w:val="28"/>
        </w:rPr>
        <w:t>Юрайт</w:t>
      </w:r>
      <w:proofErr w:type="spellEnd"/>
      <w:r w:rsidRPr="00775481">
        <w:rPr>
          <w:bCs/>
          <w:color w:val="0D0D0D" w:themeColor="text1" w:themeTint="F2"/>
          <w:szCs w:val="28"/>
        </w:rPr>
        <w:t>, 2020. </w:t>
      </w:r>
      <w:r>
        <w:rPr>
          <w:bCs/>
          <w:color w:val="0D0D0D" w:themeColor="text1" w:themeTint="F2"/>
          <w:szCs w:val="28"/>
        </w:rPr>
        <w:t>–</w:t>
      </w:r>
      <w:r w:rsidRPr="00775481">
        <w:rPr>
          <w:bCs/>
          <w:color w:val="0D0D0D" w:themeColor="text1" w:themeTint="F2"/>
          <w:szCs w:val="28"/>
        </w:rPr>
        <w:t xml:space="preserve"> </w:t>
      </w:r>
      <w:r w:rsidRPr="00775481">
        <w:rPr>
          <w:bCs/>
          <w:color w:val="0D0D0D" w:themeColor="text1" w:themeTint="F2"/>
          <w:szCs w:val="28"/>
        </w:rPr>
        <w:lastRenderedPageBreak/>
        <w:t>484 с. </w:t>
      </w:r>
      <w:r>
        <w:rPr>
          <w:bCs/>
          <w:color w:val="0D0D0D" w:themeColor="text1" w:themeTint="F2"/>
          <w:szCs w:val="28"/>
        </w:rPr>
        <w:t>–</w:t>
      </w:r>
      <w:r w:rsidRPr="00775481">
        <w:rPr>
          <w:bCs/>
          <w:color w:val="0D0D0D" w:themeColor="text1" w:themeTint="F2"/>
          <w:szCs w:val="28"/>
        </w:rPr>
        <w:t xml:space="preserve"> (Высшее образование). </w:t>
      </w:r>
      <w:r>
        <w:rPr>
          <w:bCs/>
          <w:color w:val="0D0D0D" w:themeColor="text1" w:themeTint="F2"/>
          <w:szCs w:val="28"/>
        </w:rPr>
        <w:t>–</w:t>
      </w:r>
      <w:r w:rsidRPr="00775481">
        <w:rPr>
          <w:bCs/>
          <w:color w:val="0D0D0D" w:themeColor="text1" w:themeTint="F2"/>
          <w:szCs w:val="28"/>
        </w:rPr>
        <w:t xml:space="preserve"> ISBN 978-5-534-13088-1. </w:t>
      </w:r>
      <w:r>
        <w:rPr>
          <w:bCs/>
          <w:color w:val="0D0D0D" w:themeColor="text1" w:themeTint="F2"/>
          <w:szCs w:val="28"/>
        </w:rPr>
        <w:t xml:space="preserve">– ЭБС </w:t>
      </w:r>
      <w:proofErr w:type="spellStart"/>
      <w:r>
        <w:rPr>
          <w:bCs/>
          <w:color w:val="0D0D0D" w:themeColor="text1" w:themeTint="F2"/>
          <w:szCs w:val="28"/>
        </w:rPr>
        <w:t>Юрайт</w:t>
      </w:r>
      <w:proofErr w:type="spellEnd"/>
      <w:r w:rsidRPr="00775481">
        <w:rPr>
          <w:bCs/>
          <w:color w:val="0D0D0D" w:themeColor="text1" w:themeTint="F2"/>
          <w:szCs w:val="28"/>
        </w:rPr>
        <w:t xml:space="preserve">. </w:t>
      </w:r>
      <w:r>
        <w:rPr>
          <w:bCs/>
          <w:color w:val="0D0D0D" w:themeColor="text1" w:themeTint="F2"/>
          <w:szCs w:val="28"/>
        </w:rPr>
        <w:t>–</w:t>
      </w:r>
      <w:r w:rsidRPr="00775481">
        <w:rPr>
          <w:bCs/>
          <w:color w:val="0D0D0D" w:themeColor="text1" w:themeTint="F2"/>
          <w:szCs w:val="28"/>
        </w:rPr>
        <w:t xml:space="preserve"> URL:</w:t>
      </w:r>
      <w:hyperlink r:id="rId9" w:tgtFrame="_blank" w:history="1">
        <w:r w:rsidRPr="00775481">
          <w:rPr>
            <w:bCs/>
            <w:color w:val="0D0D0D" w:themeColor="text1" w:themeTint="F2"/>
            <w:szCs w:val="28"/>
          </w:rPr>
          <w:t>https://biblio-online.ru/bcode/449149</w:t>
        </w:r>
      </w:hyperlink>
      <w:r w:rsidRPr="00775481">
        <w:rPr>
          <w:bCs/>
          <w:color w:val="0D0D0D" w:themeColor="text1" w:themeTint="F2"/>
          <w:szCs w:val="28"/>
        </w:rPr>
        <w:t>(дата обращения: 12.03.2020).</w:t>
      </w:r>
    </w:p>
    <w:p w:rsidR="00EF116A" w:rsidRPr="00C62474" w:rsidRDefault="00EF116A" w:rsidP="00EF116A">
      <w:pPr>
        <w:numPr>
          <w:ilvl w:val="0"/>
          <w:numId w:val="6"/>
        </w:numPr>
        <w:rPr>
          <w:szCs w:val="28"/>
        </w:rPr>
      </w:pPr>
      <w:r w:rsidRPr="00DA25ED">
        <w:rPr>
          <w:szCs w:val="28"/>
        </w:rPr>
        <w:t>Бекетов</w:t>
      </w:r>
      <w:r>
        <w:rPr>
          <w:szCs w:val="28"/>
        </w:rPr>
        <w:t>,</w:t>
      </w:r>
      <w:r w:rsidRPr="00DA25ED">
        <w:rPr>
          <w:szCs w:val="28"/>
        </w:rPr>
        <w:t xml:space="preserve"> О.</w:t>
      </w:r>
      <w:r>
        <w:rPr>
          <w:szCs w:val="28"/>
        </w:rPr>
        <w:t> </w:t>
      </w:r>
      <w:r w:rsidRPr="00DA25ED">
        <w:rPr>
          <w:szCs w:val="28"/>
        </w:rPr>
        <w:t>И. Меры непосредственного принуждения, применяемые должностными лицами правоохранительных органов Российской Федерации</w:t>
      </w:r>
      <w:proofErr w:type="gramStart"/>
      <w:r>
        <w:rPr>
          <w:szCs w:val="28"/>
        </w:rPr>
        <w:t xml:space="preserve"> </w:t>
      </w:r>
      <w:r w:rsidRPr="00DA25ED">
        <w:rPr>
          <w:szCs w:val="28"/>
        </w:rPr>
        <w:t>:</w:t>
      </w:r>
      <w:proofErr w:type="gramEnd"/>
      <w:r w:rsidRPr="00DA25ED">
        <w:rPr>
          <w:szCs w:val="28"/>
        </w:rPr>
        <w:t xml:space="preserve"> </w:t>
      </w:r>
      <w:r>
        <w:rPr>
          <w:szCs w:val="28"/>
        </w:rPr>
        <w:t>у</w:t>
      </w:r>
      <w:r w:rsidRPr="00DA25ED">
        <w:rPr>
          <w:szCs w:val="28"/>
        </w:rPr>
        <w:t>чебное пособие. – Омск</w:t>
      </w:r>
      <w:proofErr w:type="gramStart"/>
      <w:r>
        <w:rPr>
          <w:szCs w:val="28"/>
        </w:rPr>
        <w:t xml:space="preserve"> </w:t>
      </w:r>
      <w:r w:rsidRPr="00DA25ED">
        <w:rPr>
          <w:szCs w:val="28"/>
        </w:rPr>
        <w:t>:</w:t>
      </w:r>
      <w:proofErr w:type="gramEnd"/>
      <w:r w:rsidRPr="00DA25ED">
        <w:rPr>
          <w:szCs w:val="28"/>
        </w:rPr>
        <w:t xml:space="preserve"> Омская академия МВД</w:t>
      </w:r>
      <w:r>
        <w:rPr>
          <w:szCs w:val="28"/>
        </w:rPr>
        <w:t> </w:t>
      </w:r>
      <w:r w:rsidRPr="00DA25ED">
        <w:rPr>
          <w:szCs w:val="28"/>
        </w:rPr>
        <w:t>России, 2004.</w:t>
      </w:r>
    </w:p>
    <w:p w:rsidR="00EF116A" w:rsidRPr="007D1E80" w:rsidRDefault="00EF116A" w:rsidP="00EF116A">
      <w:pPr>
        <w:numPr>
          <w:ilvl w:val="0"/>
          <w:numId w:val="6"/>
        </w:numPr>
        <w:rPr>
          <w:szCs w:val="28"/>
        </w:rPr>
      </w:pPr>
      <w:proofErr w:type="spellStart"/>
      <w:r w:rsidRPr="00A8001A">
        <w:rPr>
          <w:bCs/>
          <w:color w:val="0D0D0D" w:themeColor="text1" w:themeTint="F2"/>
          <w:szCs w:val="28"/>
        </w:rPr>
        <w:t>Макарейко</w:t>
      </w:r>
      <w:proofErr w:type="spellEnd"/>
      <w:r w:rsidRPr="00A8001A">
        <w:rPr>
          <w:bCs/>
          <w:color w:val="0D0D0D" w:themeColor="text1" w:themeTint="F2"/>
          <w:szCs w:val="28"/>
        </w:rPr>
        <w:t>, Н. В.</w:t>
      </w:r>
      <w:r w:rsidRPr="00A8001A">
        <w:rPr>
          <w:color w:val="0D0D0D" w:themeColor="text1" w:themeTint="F2"/>
          <w:szCs w:val="28"/>
        </w:rPr>
        <w:t> Административное право [Текст] : учеб</w:t>
      </w:r>
      <w:proofErr w:type="gramStart"/>
      <w:r w:rsidRPr="00A8001A">
        <w:rPr>
          <w:color w:val="0D0D0D" w:themeColor="text1" w:themeTint="F2"/>
          <w:szCs w:val="28"/>
        </w:rPr>
        <w:t>.</w:t>
      </w:r>
      <w:proofErr w:type="gramEnd"/>
      <w:r w:rsidRPr="00A8001A">
        <w:rPr>
          <w:color w:val="0D0D0D" w:themeColor="text1" w:themeTint="F2"/>
          <w:szCs w:val="28"/>
        </w:rPr>
        <w:t xml:space="preserve"> </w:t>
      </w:r>
      <w:proofErr w:type="gramStart"/>
      <w:r w:rsidRPr="00A8001A">
        <w:rPr>
          <w:color w:val="0D0D0D" w:themeColor="text1" w:themeTint="F2"/>
          <w:szCs w:val="28"/>
        </w:rPr>
        <w:t>п</w:t>
      </w:r>
      <w:proofErr w:type="gramEnd"/>
      <w:r w:rsidRPr="00A8001A">
        <w:rPr>
          <w:color w:val="0D0D0D" w:themeColor="text1" w:themeTint="F2"/>
          <w:szCs w:val="28"/>
        </w:rPr>
        <w:t xml:space="preserve">особие для вузов / Н. В. </w:t>
      </w:r>
      <w:proofErr w:type="spellStart"/>
      <w:r w:rsidRPr="00A8001A">
        <w:rPr>
          <w:color w:val="0D0D0D" w:themeColor="text1" w:themeTint="F2"/>
          <w:szCs w:val="28"/>
        </w:rPr>
        <w:t>Макарейко</w:t>
      </w:r>
      <w:proofErr w:type="spellEnd"/>
      <w:r w:rsidRPr="00A8001A">
        <w:rPr>
          <w:color w:val="0D0D0D" w:themeColor="text1" w:themeTint="F2"/>
          <w:szCs w:val="28"/>
        </w:rPr>
        <w:t xml:space="preserve">. </w:t>
      </w:r>
      <w:r>
        <w:rPr>
          <w:color w:val="0D0D0D" w:themeColor="text1" w:themeTint="F2"/>
          <w:szCs w:val="28"/>
        </w:rPr>
        <w:t>–</w:t>
      </w:r>
      <w:r w:rsidRPr="00A8001A">
        <w:rPr>
          <w:color w:val="0D0D0D" w:themeColor="text1" w:themeTint="F2"/>
          <w:szCs w:val="28"/>
        </w:rPr>
        <w:t xml:space="preserve"> 10-е изд. </w:t>
      </w:r>
      <w:proofErr w:type="spellStart"/>
      <w:r w:rsidRPr="00A8001A">
        <w:rPr>
          <w:color w:val="0D0D0D" w:themeColor="text1" w:themeTint="F2"/>
          <w:szCs w:val="28"/>
        </w:rPr>
        <w:t>перераб</w:t>
      </w:r>
      <w:proofErr w:type="spellEnd"/>
      <w:r w:rsidRPr="00A8001A">
        <w:rPr>
          <w:color w:val="0D0D0D" w:themeColor="text1" w:themeTint="F2"/>
          <w:szCs w:val="28"/>
        </w:rPr>
        <w:t xml:space="preserve">. и доп. </w:t>
      </w:r>
      <w:r>
        <w:rPr>
          <w:color w:val="0D0D0D" w:themeColor="text1" w:themeTint="F2"/>
          <w:szCs w:val="28"/>
        </w:rPr>
        <w:t>–</w:t>
      </w:r>
      <w:r w:rsidRPr="00A8001A">
        <w:rPr>
          <w:color w:val="0D0D0D" w:themeColor="text1" w:themeTint="F2"/>
          <w:szCs w:val="28"/>
        </w:rPr>
        <w:t xml:space="preserve"> М. : </w:t>
      </w:r>
      <w:proofErr w:type="spellStart"/>
      <w:r w:rsidRPr="00A8001A">
        <w:rPr>
          <w:color w:val="0D0D0D" w:themeColor="text1" w:themeTint="F2"/>
          <w:szCs w:val="28"/>
        </w:rPr>
        <w:t>Юрайт</w:t>
      </w:r>
      <w:proofErr w:type="spellEnd"/>
      <w:r w:rsidRPr="00A8001A">
        <w:rPr>
          <w:color w:val="0D0D0D" w:themeColor="text1" w:themeTint="F2"/>
          <w:szCs w:val="28"/>
        </w:rPr>
        <w:t xml:space="preserve">, 2019. </w:t>
      </w:r>
      <w:r>
        <w:rPr>
          <w:color w:val="0D0D0D" w:themeColor="text1" w:themeTint="F2"/>
          <w:szCs w:val="28"/>
        </w:rPr>
        <w:t>–</w:t>
      </w:r>
      <w:r w:rsidRPr="00A8001A">
        <w:rPr>
          <w:color w:val="0D0D0D" w:themeColor="text1" w:themeTint="F2"/>
          <w:szCs w:val="28"/>
        </w:rPr>
        <w:t xml:space="preserve"> 259 с.</w:t>
      </w:r>
    </w:p>
    <w:p w:rsidR="00EF116A" w:rsidRPr="00DA25ED" w:rsidRDefault="00EF116A" w:rsidP="00EF116A">
      <w:pPr>
        <w:numPr>
          <w:ilvl w:val="0"/>
          <w:numId w:val="6"/>
        </w:numPr>
        <w:rPr>
          <w:szCs w:val="28"/>
        </w:rPr>
      </w:pPr>
      <w:proofErr w:type="spellStart"/>
      <w:r w:rsidRPr="00775481">
        <w:rPr>
          <w:bCs/>
          <w:color w:val="0D0D0D" w:themeColor="text1" w:themeTint="F2"/>
          <w:szCs w:val="28"/>
        </w:rPr>
        <w:t>Стахов</w:t>
      </w:r>
      <w:proofErr w:type="spellEnd"/>
      <w:r w:rsidRPr="00775481">
        <w:rPr>
          <w:bCs/>
          <w:color w:val="0D0D0D" w:themeColor="text1" w:themeTint="F2"/>
          <w:szCs w:val="28"/>
        </w:rPr>
        <w:t>, А. И. Административное право России </w:t>
      </w:r>
      <w:r w:rsidRPr="00A8001A">
        <w:rPr>
          <w:bCs/>
          <w:color w:val="0D0D0D" w:themeColor="text1" w:themeTint="F2"/>
          <w:szCs w:val="28"/>
        </w:rPr>
        <w:t>[Электронный ресурс]</w:t>
      </w:r>
      <w:r>
        <w:rPr>
          <w:bCs/>
          <w:color w:val="0D0D0D" w:themeColor="text1" w:themeTint="F2"/>
          <w:szCs w:val="28"/>
        </w:rPr>
        <w:t xml:space="preserve"> </w:t>
      </w:r>
      <w:r w:rsidRPr="00775481">
        <w:rPr>
          <w:bCs/>
          <w:color w:val="0D0D0D" w:themeColor="text1" w:themeTint="F2"/>
          <w:szCs w:val="28"/>
        </w:rPr>
        <w:t>: учеб</w:t>
      </w:r>
      <w:proofErr w:type="gramStart"/>
      <w:r>
        <w:rPr>
          <w:bCs/>
          <w:color w:val="0D0D0D" w:themeColor="text1" w:themeTint="F2"/>
          <w:szCs w:val="28"/>
        </w:rPr>
        <w:t>.</w:t>
      </w:r>
      <w:proofErr w:type="gramEnd"/>
      <w:r w:rsidRPr="00775481">
        <w:rPr>
          <w:bCs/>
          <w:color w:val="0D0D0D" w:themeColor="text1" w:themeTint="F2"/>
          <w:szCs w:val="28"/>
        </w:rPr>
        <w:t xml:space="preserve"> </w:t>
      </w:r>
      <w:proofErr w:type="gramStart"/>
      <w:r w:rsidRPr="00775481">
        <w:rPr>
          <w:bCs/>
          <w:color w:val="0D0D0D" w:themeColor="text1" w:themeTint="F2"/>
          <w:szCs w:val="28"/>
        </w:rPr>
        <w:t>д</w:t>
      </w:r>
      <w:proofErr w:type="gramEnd"/>
      <w:r w:rsidRPr="00775481">
        <w:rPr>
          <w:bCs/>
          <w:color w:val="0D0D0D" w:themeColor="text1" w:themeTint="F2"/>
          <w:szCs w:val="28"/>
        </w:rPr>
        <w:t>ля бакалавриата, специалитета и магистратуры / А. И. </w:t>
      </w:r>
      <w:proofErr w:type="spellStart"/>
      <w:r w:rsidRPr="00775481">
        <w:rPr>
          <w:bCs/>
          <w:color w:val="0D0D0D" w:themeColor="text1" w:themeTint="F2"/>
          <w:szCs w:val="28"/>
        </w:rPr>
        <w:t>Стахов</w:t>
      </w:r>
      <w:proofErr w:type="spellEnd"/>
      <w:r w:rsidRPr="00775481">
        <w:rPr>
          <w:bCs/>
          <w:color w:val="0D0D0D" w:themeColor="text1" w:themeTint="F2"/>
          <w:szCs w:val="28"/>
        </w:rPr>
        <w:t>, П. И. Кононов. </w:t>
      </w:r>
      <w:r>
        <w:rPr>
          <w:bCs/>
          <w:color w:val="0D0D0D" w:themeColor="text1" w:themeTint="F2"/>
          <w:szCs w:val="28"/>
        </w:rPr>
        <w:t>–</w:t>
      </w:r>
      <w:r w:rsidRPr="00775481">
        <w:rPr>
          <w:bCs/>
          <w:color w:val="0D0D0D" w:themeColor="text1" w:themeTint="F2"/>
          <w:szCs w:val="28"/>
        </w:rPr>
        <w:t xml:space="preserve"> 4-е и</w:t>
      </w:r>
      <w:r>
        <w:rPr>
          <w:bCs/>
          <w:color w:val="0D0D0D" w:themeColor="text1" w:themeTint="F2"/>
          <w:szCs w:val="28"/>
        </w:rPr>
        <w:t xml:space="preserve">зд., </w:t>
      </w:r>
      <w:proofErr w:type="spellStart"/>
      <w:r>
        <w:rPr>
          <w:bCs/>
          <w:color w:val="0D0D0D" w:themeColor="text1" w:themeTint="F2"/>
          <w:szCs w:val="28"/>
        </w:rPr>
        <w:t>перераб</w:t>
      </w:r>
      <w:proofErr w:type="spellEnd"/>
      <w:r>
        <w:rPr>
          <w:bCs/>
          <w:color w:val="0D0D0D" w:themeColor="text1" w:themeTint="F2"/>
          <w:szCs w:val="28"/>
        </w:rPr>
        <w:t xml:space="preserve">. и доп. – Москва : </w:t>
      </w:r>
      <w:proofErr w:type="spellStart"/>
      <w:proofErr w:type="gramStart"/>
      <w:r w:rsidRPr="00775481">
        <w:rPr>
          <w:bCs/>
          <w:color w:val="0D0D0D" w:themeColor="text1" w:themeTint="F2"/>
          <w:szCs w:val="28"/>
        </w:rPr>
        <w:t>Юрайт</w:t>
      </w:r>
      <w:proofErr w:type="spellEnd"/>
      <w:r w:rsidRPr="00775481">
        <w:rPr>
          <w:bCs/>
          <w:color w:val="0D0D0D" w:themeColor="text1" w:themeTint="F2"/>
          <w:szCs w:val="28"/>
        </w:rPr>
        <w:t>,</w:t>
      </w:r>
      <w:r>
        <w:rPr>
          <w:bCs/>
          <w:color w:val="0D0D0D" w:themeColor="text1" w:themeTint="F2"/>
          <w:szCs w:val="28"/>
        </w:rPr>
        <w:t> </w:t>
      </w:r>
      <w:r w:rsidRPr="00775481">
        <w:rPr>
          <w:bCs/>
          <w:color w:val="0D0D0D" w:themeColor="text1" w:themeTint="F2"/>
          <w:szCs w:val="28"/>
        </w:rPr>
        <w:t>2019. </w:t>
      </w:r>
      <w:r>
        <w:rPr>
          <w:bCs/>
          <w:color w:val="0D0D0D" w:themeColor="text1" w:themeTint="F2"/>
          <w:szCs w:val="28"/>
        </w:rPr>
        <w:t>–</w:t>
      </w:r>
      <w:r w:rsidRPr="00775481">
        <w:rPr>
          <w:bCs/>
          <w:color w:val="0D0D0D" w:themeColor="text1" w:themeTint="F2"/>
          <w:szCs w:val="28"/>
        </w:rPr>
        <w:t xml:space="preserve"> 624 с. </w:t>
      </w:r>
      <w:r>
        <w:rPr>
          <w:bCs/>
          <w:color w:val="0D0D0D" w:themeColor="text1" w:themeTint="F2"/>
          <w:szCs w:val="28"/>
        </w:rPr>
        <w:t>–</w:t>
      </w:r>
      <w:r w:rsidRPr="00775481">
        <w:rPr>
          <w:bCs/>
          <w:color w:val="0D0D0D" w:themeColor="text1" w:themeTint="F2"/>
          <w:szCs w:val="28"/>
        </w:rPr>
        <w:t xml:space="preserve"> (Бакалавр.</w:t>
      </w:r>
      <w:proofErr w:type="gramEnd"/>
      <w:r w:rsidRPr="00775481">
        <w:rPr>
          <w:bCs/>
          <w:color w:val="0D0D0D" w:themeColor="text1" w:themeTint="F2"/>
          <w:szCs w:val="28"/>
        </w:rPr>
        <w:t xml:space="preserve"> Специалист. </w:t>
      </w:r>
      <w:proofErr w:type="gramStart"/>
      <w:r w:rsidRPr="00775481">
        <w:rPr>
          <w:bCs/>
          <w:color w:val="0D0D0D" w:themeColor="text1" w:themeTint="F2"/>
          <w:szCs w:val="28"/>
        </w:rPr>
        <w:t>Магистр).</w:t>
      </w:r>
      <w:proofErr w:type="gramEnd"/>
      <w:r w:rsidRPr="00775481">
        <w:rPr>
          <w:bCs/>
          <w:color w:val="0D0D0D" w:themeColor="text1" w:themeTint="F2"/>
          <w:szCs w:val="28"/>
        </w:rPr>
        <w:t> </w:t>
      </w:r>
      <w:r>
        <w:rPr>
          <w:bCs/>
          <w:color w:val="0D0D0D" w:themeColor="text1" w:themeTint="F2"/>
          <w:szCs w:val="28"/>
        </w:rPr>
        <w:t>–</w:t>
      </w:r>
      <w:r w:rsidRPr="00775481">
        <w:rPr>
          <w:bCs/>
          <w:color w:val="0D0D0D" w:themeColor="text1" w:themeTint="F2"/>
          <w:szCs w:val="28"/>
        </w:rPr>
        <w:t xml:space="preserve"> ISBN 978-5-534-11561-1. </w:t>
      </w:r>
      <w:r>
        <w:rPr>
          <w:bCs/>
          <w:color w:val="0D0D0D" w:themeColor="text1" w:themeTint="F2"/>
          <w:szCs w:val="28"/>
        </w:rPr>
        <w:t xml:space="preserve">– ЭБС </w:t>
      </w:r>
      <w:proofErr w:type="spellStart"/>
      <w:r>
        <w:rPr>
          <w:bCs/>
          <w:color w:val="0D0D0D" w:themeColor="text1" w:themeTint="F2"/>
          <w:szCs w:val="28"/>
        </w:rPr>
        <w:t>Юрайт</w:t>
      </w:r>
      <w:proofErr w:type="spellEnd"/>
      <w:r w:rsidRPr="00775481">
        <w:rPr>
          <w:bCs/>
          <w:color w:val="0D0D0D" w:themeColor="text1" w:themeTint="F2"/>
          <w:szCs w:val="28"/>
        </w:rPr>
        <w:t xml:space="preserve">. </w:t>
      </w:r>
      <w:r>
        <w:rPr>
          <w:bCs/>
          <w:color w:val="0D0D0D" w:themeColor="text1" w:themeTint="F2"/>
          <w:szCs w:val="28"/>
        </w:rPr>
        <w:t>–</w:t>
      </w:r>
      <w:r w:rsidRPr="00775481">
        <w:rPr>
          <w:bCs/>
          <w:color w:val="0D0D0D" w:themeColor="text1" w:themeTint="F2"/>
          <w:szCs w:val="28"/>
        </w:rPr>
        <w:t xml:space="preserve"> URL:</w:t>
      </w:r>
      <w:hyperlink r:id="rId10" w:tgtFrame="_blank" w:history="1">
        <w:r w:rsidRPr="00775481">
          <w:rPr>
            <w:bCs/>
            <w:color w:val="0D0D0D" w:themeColor="text1" w:themeTint="F2"/>
            <w:szCs w:val="28"/>
          </w:rPr>
          <w:t>https://biblio-online.ru/bcode/445634</w:t>
        </w:r>
      </w:hyperlink>
      <w:r>
        <w:t xml:space="preserve"> </w:t>
      </w:r>
      <w:r w:rsidRPr="00775481">
        <w:rPr>
          <w:bCs/>
          <w:color w:val="0D0D0D" w:themeColor="text1" w:themeTint="F2"/>
          <w:szCs w:val="28"/>
        </w:rPr>
        <w:t>(дата обращения: 12.03.2020).</w:t>
      </w:r>
    </w:p>
    <w:p w:rsidR="00EF116A" w:rsidRPr="007D1E80" w:rsidRDefault="00EF116A" w:rsidP="00EF116A">
      <w:pPr>
        <w:numPr>
          <w:ilvl w:val="0"/>
          <w:numId w:val="6"/>
        </w:numPr>
        <w:rPr>
          <w:szCs w:val="28"/>
        </w:rPr>
      </w:pPr>
      <w:r w:rsidRPr="00A8001A">
        <w:rPr>
          <w:bCs/>
          <w:color w:val="0D0D0D" w:themeColor="text1" w:themeTint="F2"/>
          <w:szCs w:val="28"/>
        </w:rPr>
        <w:t>Фролов, С. В. Административное право России [Текст] : учеб</w:t>
      </w:r>
      <w:proofErr w:type="gramStart"/>
      <w:r w:rsidRPr="00A8001A">
        <w:rPr>
          <w:bCs/>
          <w:color w:val="0D0D0D" w:themeColor="text1" w:themeTint="F2"/>
          <w:szCs w:val="28"/>
        </w:rPr>
        <w:t>.</w:t>
      </w:r>
      <w:proofErr w:type="gramEnd"/>
      <w:r w:rsidRPr="00A8001A">
        <w:rPr>
          <w:bCs/>
          <w:color w:val="0D0D0D" w:themeColor="text1" w:themeTint="F2"/>
          <w:szCs w:val="28"/>
        </w:rPr>
        <w:t xml:space="preserve"> </w:t>
      </w:r>
      <w:proofErr w:type="gramStart"/>
      <w:r w:rsidRPr="00A8001A">
        <w:rPr>
          <w:bCs/>
          <w:color w:val="0D0D0D" w:themeColor="text1" w:themeTint="F2"/>
          <w:szCs w:val="28"/>
        </w:rPr>
        <w:t>п</w:t>
      </w:r>
      <w:proofErr w:type="gramEnd"/>
      <w:r w:rsidRPr="00A8001A">
        <w:rPr>
          <w:bCs/>
          <w:color w:val="0D0D0D" w:themeColor="text1" w:themeTint="F2"/>
          <w:szCs w:val="28"/>
        </w:rPr>
        <w:t>особие / С. В. Фролов, В. В. Васильев, А. Г. Супрунов ; МВД России, НА. - Н. Новгород</w:t>
      </w:r>
      <w:proofErr w:type="gramStart"/>
      <w:r w:rsidRPr="00A8001A">
        <w:rPr>
          <w:bCs/>
          <w:color w:val="0D0D0D" w:themeColor="text1" w:themeTint="F2"/>
          <w:szCs w:val="28"/>
        </w:rPr>
        <w:t xml:space="preserve"> :</w:t>
      </w:r>
      <w:proofErr w:type="gramEnd"/>
      <w:r w:rsidRPr="00A8001A">
        <w:rPr>
          <w:bCs/>
          <w:color w:val="0D0D0D" w:themeColor="text1" w:themeTint="F2"/>
          <w:szCs w:val="28"/>
        </w:rPr>
        <w:t xml:space="preserve"> НА МВД России, 2012. </w:t>
      </w:r>
      <w:r>
        <w:rPr>
          <w:bCs/>
          <w:color w:val="0D0D0D" w:themeColor="text1" w:themeTint="F2"/>
          <w:szCs w:val="28"/>
        </w:rPr>
        <w:t>–</w:t>
      </w:r>
      <w:r w:rsidRPr="00A8001A">
        <w:rPr>
          <w:bCs/>
          <w:color w:val="0D0D0D" w:themeColor="text1" w:themeTint="F2"/>
          <w:szCs w:val="28"/>
        </w:rPr>
        <w:t xml:space="preserve"> 109 </w:t>
      </w:r>
      <w:proofErr w:type="gramStart"/>
      <w:r w:rsidRPr="00A8001A">
        <w:rPr>
          <w:bCs/>
          <w:color w:val="0D0D0D" w:themeColor="text1" w:themeTint="F2"/>
          <w:szCs w:val="28"/>
        </w:rPr>
        <w:t>с</w:t>
      </w:r>
      <w:proofErr w:type="gramEnd"/>
      <w:r w:rsidRPr="00A8001A">
        <w:rPr>
          <w:bCs/>
          <w:color w:val="0D0D0D" w:themeColor="text1" w:themeTint="F2"/>
          <w:szCs w:val="28"/>
        </w:rPr>
        <w:t>.</w:t>
      </w:r>
    </w:p>
    <w:p w:rsidR="002D7411" w:rsidRDefault="002D7411" w:rsidP="002D7411">
      <w:pPr>
        <w:ind w:firstLine="720"/>
        <w:rPr>
          <w:b/>
          <w:szCs w:val="28"/>
        </w:rPr>
      </w:pPr>
    </w:p>
    <w:p w:rsidR="002D7411" w:rsidRDefault="002D7411" w:rsidP="002D7411">
      <w:pPr>
        <w:ind w:firstLine="720"/>
        <w:rPr>
          <w:b/>
          <w:szCs w:val="28"/>
        </w:rPr>
      </w:pPr>
      <w:r>
        <w:rPr>
          <w:b/>
          <w:szCs w:val="28"/>
        </w:rPr>
        <w:t>Контрольные вопросы по теме.</w:t>
      </w:r>
    </w:p>
    <w:p w:rsidR="002D7411" w:rsidRDefault="002D7411" w:rsidP="002D7411">
      <w:pPr>
        <w:numPr>
          <w:ilvl w:val="0"/>
          <w:numId w:val="13"/>
        </w:numPr>
        <w:ind w:firstLine="720"/>
        <w:rPr>
          <w:szCs w:val="28"/>
        </w:rPr>
      </w:pPr>
      <w:r>
        <w:rPr>
          <w:szCs w:val="28"/>
        </w:rPr>
        <w:t>Основные юридические признаки административного правонарушения.</w:t>
      </w:r>
    </w:p>
    <w:p w:rsidR="002D7411" w:rsidRDefault="002D7411" w:rsidP="002D7411">
      <w:pPr>
        <w:numPr>
          <w:ilvl w:val="0"/>
          <w:numId w:val="13"/>
        </w:numPr>
        <w:ind w:firstLine="720"/>
        <w:rPr>
          <w:szCs w:val="28"/>
        </w:rPr>
      </w:pPr>
      <w:r>
        <w:rPr>
          <w:szCs w:val="28"/>
        </w:rPr>
        <w:t>Что понимается под проступком в правовом смысле?</w:t>
      </w:r>
    </w:p>
    <w:p w:rsidR="002D7411" w:rsidRDefault="002D7411" w:rsidP="002D7411">
      <w:pPr>
        <w:numPr>
          <w:ilvl w:val="0"/>
          <w:numId w:val="13"/>
        </w:numPr>
        <w:ind w:firstLine="720"/>
        <w:rPr>
          <w:szCs w:val="28"/>
        </w:rPr>
      </w:pPr>
      <w:r>
        <w:rPr>
          <w:szCs w:val="28"/>
        </w:rPr>
        <w:t>Что является фактическим основанием административной ответственности?</w:t>
      </w:r>
    </w:p>
    <w:p w:rsidR="002D7411" w:rsidRDefault="002D7411" w:rsidP="002D7411">
      <w:pPr>
        <w:numPr>
          <w:ilvl w:val="0"/>
          <w:numId w:val="13"/>
        </w:numPr>
        <w:ind w:firstLine="720"/>
        <w:rPr>
          <w:szCs w:val="28"/>
        </w:rPr>
      </w:pPr>
      <w:r>
        <w:rPr>
          <w:szCs w:val="28"/>
        </w:rPr>
        <w:t>На какие объекты может посягать административное правонарушение?</w:t>
      </w:r>
    </w:p>
    <w:p w:rsidR="002D7411" w:rsidRDefault="002D7411" w:rsidP="002D7411">
      <w:pPr>
        <w:numPr>
          <w:ilvl w:val="0"/>
          <w:numId w:val="13"/>
        </w:numPr>
        <w:ind w:firstLine="720"/>
        <w:rPr>
          <w:szCs w:val="28"/>
        </w:rPr>
      </w:pPr>
      <w:r>
        <w:rPr>
          <w:szCs w:val="28"/>
        </w:rPr>
        <w:t>Какие признаки включает объективная сторона административного правонарушения?</w:t>
      </w:r>
    </w:p>
    <w:p w:rsidR="002D7411" w:rsidRDefault="002D7411" w:rsidP="002D7411">
      <w:pPr>
        <w:numPr>
          <w:ilvl w:val="0"/>
          <w:numId w:val="13"/>
        </w:numPr>
        <w:ind w:firstLine="720"/>
        <w:rPr>
          <w:szCs w:val="28"/>
        </w:rPr>
      </w:pPr>
      <w:r>
        <w:rPr>
          <w:szCs w:val="28"/>
        </w:rPr>
        <w:lastRenderedPageBreak/>
        <w:t>Требования, предъявляемые к субъектам административной ответственности.</w:t>
      </w:r>
    </w:p>
    <w:p w:rsidR="002D7411" w:rsidRDefault="002D7411" w:rsidP="002D7411">
      <w:pPr>
        <w:numPr>
          <w:ilvl w:val="0"/>
          <w:numId w:val="13"/>
        </w:numPr>
        <w:ind w:firstLine="720"/>
        <w:rPr>
          <w:szCs w:val="28"/>
        </w:rPr>
      </w:pPr>
      <w:r>
        <w:rPr>
          <w:szCs w:val="28"/>
        </w:rPr>
        <w:t>Какие признаки включает субъективная сторона административного правонарушения?</w:t>
      </w:r>
    </w:p>
    <w:p w:rsidR="002D7411" w:rsidRDefault="002D7411" w:rsidP="002D7411">
      <w:pPr>
        <w:numPr>
          <w:ilvl w:val="0"/>
          <w:numId w:val="13"/>
        </w:numPr>
        <w:ind w:firstLine="720"/>
        <w:rPr>
          <w:szCs w:val="28"/>
        </w:rPr>
      </w:pPr>
      <w:r>
        <w:rPr>
          <w:szCs w:val="28"/>
        </w:rPr>
        <w:t>По каким признакам отличаются административные правонарушения от иных правонарушений?</w:t>
      </w:r>
    </w:p>
    <w:p w:rsidR="002D7411" w:rsidRDefault="002D7411" w:rsidP="002D7411">
      <w:pPr>
        <w:numPr>
          <w:ilvl w:val="0"/>
          <w:numId w:val="13"/>
        </w:numPr>
        <w:ind w:firstLine="720"/>
        <w:rPr>
          <w:szCs w:val="28"/>
        </w:rPr>
      </w:pPr>
      <w:r>
        <w:rPr>
          <w:szCs w:val="28"/>
        </w:rPr>
        <w:t>Каковы особенности материальных и формальных составов административных правонарушений?</w:t>
      </w:r>
    </w:p>
    <w:p w:rsidR="002D7411" w:rsidRDefault="002D7411" w:rsidP="002D7411">
      <w:pPr>
        <w:numPr>
          <w:ilvl w:val="0"/>
          <w:numId w:val="13"/>
        </w:numPr>
        <w:tabs>
          <w:tab w:val="clear" w:pos="1069"/>
          <w:tab w:val="num" w:pos="1134"/>
        </w:tabs>
        <w:ind w:firstLine="720"/>
        <w:rPr>
          <w:szCs w:val="28"/>
        </w:rPr>
      </w:pPr>
      <w:bookmarkStart w:id="0" w:name="_GoBack"/>
      <w:r>
        <w:rPr>
          <w:szCs w:val="28"/>
        </w:rPr>
        <w:t>Понятие и виды множественности и совокупности административных правонарушений.</w:t>
      </w:r>
    </w:p>
    <w:p w:rsidR="002D7411" w:rsidRDefault="002D7411" w:rsidP="002D7411">
      <w:pPr>
        <w:numPr>
          <w:ilvl w:val="0"/>
          <w:numId w:val="13"/>
        </w:numPr>
        <w:tabs>
          <w:tab w:val="clear" w:pos="1069"/>
          <w:tab w:val="num" w:pos="1134"/>
        </w:tabs>
        <w:ind w:firstLine="720"/>
        <w:rPr>
          <w:szCs w:val="28"/>
        </w:rPr>
      </w:pPr>
      <w:r>
        <w:rPr>
          <w:szCs w:val="28"/>
        </w:rPr>
        <w:t>По каким критериям можно классифицировать административные правонарушения?</w:t>
      </w:r>
    </w:p>
    <w:bookmarkEnd w:id="0"/>
    <w:p w:rsidR="00AC6C9D" w:rsidRPr="00AC6C9D" w:rsidRDefault="00AC6C9D" w:rsidP="002D7411">
      <w:pPr>
        <w:ind w:firstLine="720"/>
        <w:rPr>
          <w:szCs w:val="28"/>
        </w:rPr>
      </w:pPr>
    </w:p>
    <w:sectPr w:rsidR="00AC6C9D" w:rsidRPr="00AC6C9D" w:rsidSect="00691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FE8" w:rsidRDefault="00B92FE8" w:rsidP="00382F98">
      <w:pPr>
        <w:spacing w:line="240" w:lineRule="auto"/>
      </w:pPr>
      <w:r>
        <w:separator/>
      </w:r>
    </w:p>
  </w:endnote>
  <w:endnote w:type="continuationSeparator" w:id="1">
    <w:p w:rsidR="00B92FE8" w:rsidRDefault="00B92FE8" w:rsidP="00382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FE8" w:rsidRDefault="00B92FE8" w:rsidP="00382F98">
      <w:pPr>
        <w:spacing w:line="240" w:lineRule="auto"/>
      </w:pPr>
      <w:r>
        <w:separator/>
      </w:r>
    </w:p>
  </w:footnote>
  <w:footnote w:type="continuationSeparator" w:id="1">
    <w:p w:rsidR="00B92FE8" w:rsidRDefault="00B92FE8" w:rsidP="00382F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C62AE"/>
    <w:multiLevelType w:val="hybridMultilevel"/>
    <w:tmpl w:val="CE4CE8B6"/>
    <w:lvl w:ilvl="0" w:tplc="6922BB56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8151FA"/>
    <w:multiLevelType w:val="hybridMultilevel"/>
    <w:tmpl w:val="4C389968"/>
    <w:lvl w:ilvl="0" w:tplc="D248B40E">
      <w:numFmt w:val="bullet"/>
      <w:lvlText w:val="–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31"/>
        </w:tabs>
        <w:ind w:left="6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51"/>
        </w:tabs>
        <w:ind w:left="68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71"/>
        </w:tabs>
        <w:ind w:left="7571" w:hanging="360"/>
      </w:pPr>
      <w:rPr>
        <w:rFonts w:ascii="Wingdings" w:hAnsi="Wingdings" w:hint="default"/>
      </w:rPr>
    </w:lvl>
  </w:abstractNum>
  <w:abstractNum w:abstractNumId="2">
    <w:nsid w:val="1E916429"/>
    <w:multiLevelType w:val="hybridMultilevel"/>
    <w:tmpl w:val="99D651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702E81"/>
    <w:multiLevelType w:val="hybridMultilevel"/>
    <w:tmpl w:val="6F96516C"/>
    <w:lvl w:ilvl="0" w:tplc="3648C7B2">
      <w:start w:val="1"/>
      <w:numFmt w:val="decimal"/>
      <w:lvlText w:val="%1."/>
      <w:lvlJc w:val="left"/>
      <w:pPr>
        <w:tabs>
          <w:tab w:val="num" w:pos="1864"/>
        </w:tabs>
        <w:ind w:left="1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A61FA3"/>
    <w:multiLevelType w:val="hybridMultilevel"/>
    <w:tmpl w:val="F21A80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DB944B1"/>
    <w:multiLevelType w:val="hybridMultilevel"/>
    <w:tmpl w:val="FBA8E25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5A6C0D"/>
    <w:multiLevelType w:val="hybridMultilevel"/>
    <w:tmpl w:val="2248790A"/>
    <w:lvl w:ilvl="0" w:tplc="F5AC65C2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55D47259"/>
    <w:multiLevelType w:val="hybridMultilevel"/>
    <w:tmpl w:val="1854BF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74C4DB9"/>
    <w:multiLevelType w:val="singleLevel"/>
    <w:tmpl w:val="DA8E3488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F074FB9"/>
    <w:multiLevelType w:val="hybridMultilevel"/>
    <w:tmpl w:val="7586364A"/>
    <w:lvl w:ilvl="0" w:tplc="1C7875FE">
      <w:numFmt w:val="bullet"/>
      <w:lvlText w:val="–"/>
      <w:lvlJc w:val="left"/>
      <w:pPr>
        <w:tabs>
          <w:tab w:val="num" w:pos="1080"/>
        </w:tabs>
        <w:ind w:left="11" w:firstLine="70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0">
    <w:nsid w:val="637D6BCC"/>
    <w:multiLevelType w:val="hybridMultilevel"/>
    <w:tmpl w:val="6450EC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3A2126D"/>
    <w:multiLevelType w:val="hybridMultilevel"/>
    <w:tmpl w:val="2248790A"/>
    <w:lvl w:ilvl="0" w:tplc="F5AC65C2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674C285F"/>
    <w:multiLevelType w:val="singleLevel"/>
    <w:tmpl w:val="496ADD5E"/>
    <w:lvl w:ilvl="0">
      <w:start w:val="2"/>
      <w:numFmt w:val="bullet"/>
      <w:lvlText w:val="–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53A"/>
    <w:rsid w:val="00002434"/>
    <w:rsid w:val="000A7A9C"/>
    <w:rsid w:val="000C5C6C"/>
    <w:rsid w:val="000E311F"/>
    <w:rsid w:val="001526F9"/>
    <w:rsid w:val="001F1FE1"/>
    <w:rsid w:val="002D7411"/>
    <w:rsid w:val="00372EE8"/>
    <w:rsid w:val="00382F98"/>
    <w:rsid w:val="004803BF"/>
    <w:rsid w:val="004A2447"/>
    <w:rsid w:val="0055198D"/>
    <w:rsid w:val="005B3F4D"/>
    <w:rsid w:val="00691744"/>
    <w:rsid w:val="006A507A"/>
    <w:rsid w:val="006B0DDC"/>
    <w:rsid w:val="006C0C44"/>
    <w:rsid w:val="00764D28"/>
    <w:rsid w:val="007D4ACF"/>
    <w:rsid w:val="0097767C"/>
    <w:rsid w:val="00A37A09"/>
    <w:rsid w:val="00AC6C9D"/>
    <w:rsid w:val="00B92FE8"/>
    <w:rsid w:val="00C2050C"/>
    <w:rsid w:val="00C3253A"/>
    <w:rsid w:val="00C34E78"/>
    <w:rsid w:val="00D27727"/>
    <w:rsid w:val="00D6089E"/>
    <w:rsid w:val="00E63B23"/>
    <w:rsid w:val="00EF116A"/>
    <w:rsid w:val="00F16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34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803BF"/>
    <w:pPr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4803BF"/>
    <w:pPr>
      <w:outlineLvl w:val="1"/>
    </w:pPr>
    <w:rPr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C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8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3BF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4803BF"/>
    <w:rPr>
      <w:rFonts w:ascii="Times New Roman" w:hAnsi="Times New Roman"/>
      <w:b/>
      <w:i/>
      <w:sz w:val="28"/>
    </w:rPr>
  </w:style>
  <w:style w:type="paragraph" w:styleId="a3">
    <w:name w:val="footnote text"/>
    <w:basedOn w:val="a"/>
    <w:link w:val="a4"/>
    <w:uiPriority w:val="99"/>
    <w:semiHidden/>
    <w:unhideWhenUsed/>
    <w:rsid w:val="00382F98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82F98"/>
    <w:rPr>
      <w:rFonts w:ascii="Times New Roman" w:eastAsiaTheme="minorEastAsia" w:hAnsi="Times New Roman" w:cs="Times New Roman"/>
      <w:sz w:val="20"/>
      <w:szCs w:val="20"/>
    </w:rPr>
  </w:style>
  <w:style w:type="paragraph" w:customStyle="1" w:styleId="ConsPlusNormal">
    <w:name w:val="ConsPlusNormal"/>
    <w:rsid w:val="00382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footnote reference"/>
    <w:aliases w:val="Знак сноски Н,Ciae niinee I,Текст сновски,fr,Used by Word for Help footnote symbols,FZ,тест сноски,Знак сноски-FN,Ciae niinee-FN,Footnotes refss,Знак сноски 1,Appel note de bas de page,-E Fußnotenzeichen,Ñíîñêà Ñåðãåÿ,F"/>
    <w:basedOn w:val="a0"/>
    <w:uiPriority w:val="99"/>
    <w:semiHidden/>
    <w:unhideWhenUsed/>
    <w:rsid w:val="00382F98"/>
    <w:rPr>
      <w:vertAlign w:val="superscript"/>
    </w:rPr>
  </w:style>
  <w:style w:type="paragraph" w:styleId="a6">
    <w:name w:val="TOC Heading"/>
    <w:basedOn w:val="1"/>
    <w:next w:val="a"/>
    <w:uiPriority w:val="39"/>
    <w:unhideWhenUsed/>
    <w:qFormat/>
    <w:rsid w:val="0097767C"/>
    <w:pPr>
      <w:keepNext/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C5C6C"/>
    <w:pPr>
      <w:tabs>
        <w:tab w:val="right" w:leader="dot" w:pos="9345"/>
      </w:tabs>
      <w:spacing w:after="100"/>
      <w:ind w:firstLine="0"/>
    </w:pPr>
  </w:style>
  <w:style w:type="paragraph" w:styleId="31">
    <w:name w:val="toc 3"/>
    <w:basedOn w:val="a"/>
    <w:next w:val="a"/>
    <w:autoRedefine/>
    <w:uiPriority w:val="39"/>
    <w:unhideWhenUsed/>
    <w:rsid w:val="000C5C6C"/>
    <w:pPr>
      <w:tabs>
        <w:tab w:val="right" w:leader="dot" w:pos="9345"/>
      </w:tabs>
      <w:spacing w:after="100"/>
      <w:ind w:firstLine="0"/>
    </w:pPr>
  </w:style>
  <w:style w:type="character" w:styleId="a7">
    <w:name w:val="Hyperlink"/>
    <w:basedOn w:val="a0"/>
    <w:uiPriority w:val="99"/>
    <w:unhideWhenUsed/>
    <w:rsid w:val="0097767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76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67C"/>
    <w:rPr>
      <w:rFonts w:ascii="Tahoma" w:eastAsiaTheme="minorEastAsi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C5C6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a">
    <w:name w:val="Normal (Web)"/>
    <w:basedOn w:val="a"/>
    <w:uiPriority w:val="99"/>
    <w:unhideWhenUsed/>
    <w:rsid w:val="007D4ACF"/>
    <w:rPr>
      <w:sz w:val="24"/>
      <w:szCs w:val="24"/>
    </w:rPr>
  </w:style>
  <w:style w:type="character" w:customStyle="1" w:styleId="hl1">
    <w:name w:val="hl1"/>
    <w:basedOn w:val="a0"/>
    <w:rsid w:val="007D4ACF"/>
    <w:rPr>
      <w:color w:val="4682B4"/>
    </w:rPr>
  </w:style>
  <w:style w:type="character" w:customStyle="1" w:styleId="80">
    <w:name w:val="Заголовок 8 Знак"/>
    <w:basedOn w:val="a0"/>
    <w:link w:val="8"/>
    <w:uiPriority w:val="9"/>
    <w:semiHidden/>
    <w:rsid w:val="00D6089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b">
    <w:name w:val="List Paragraph"/>
    <w:basedOn w:val="a"/>
    <w:uiPriority w:val="34"/>
    <w:qFormat/>
    <w:rsid w:val="00AC6C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34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803BF"/>
    <w:pPr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4803BF"/>
    <w:pPr>
      <w:outlineLvl w:val="1"/>
    </w:pPr>
    <w:rPr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C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8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3BF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4803BF"/>
    <w:rPr>
      <w:rFonts w:ascii="Times New Roman" w:hAnsi="Times New Roman"/>
      <w:b/>
      <w:i/>
      <w:sz w:val="28"/>
    </w:rPr>
  </w:style>
  <w:style w:type="paragraph" w:styleId="a3">
    <w:name w:val="footnote text"/>
    <w:basedOn w:val="a"/>
    <w:link w:val="a4"/>
    <w:uiPriority w:val="99"/>
    <w:semiHidden/>
    <w:unhideWhenUsed/>
    <w:rsid w:val="00382F98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82F98"/>
    <w:rPr>
      <w:rFonts w:ascii="Times New Roman" w:eastAsiaTheme="minorEastAsia" w:hAnsi="Times New Roman" w:cs="Times New Roman"/>
      <w:sz w:val="20"/>
      <w:szCs w:val="20"/>
    </w:rPr>
  </w:style>
  <w:style w:type="paragraph" w:customStyle="1" w:styleId="ConsPlusNormal">
    <w:name w:val="ConsPlusNormal"/>
    <w:rsid w:val="00382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footnote reference"/>
    <w:aliases w:val="Знак сноски Н,Ciae niinee I,Текст сновски,fr,Used by Word for Help footnote symbols,FZ,тест сноски,Знак сноски-FN,Ciae niinee-FN,Footnotes refss,Знак сноски 1,Appel note de bas de page,-E Fußnotenzeichen,Ñíîñêà Ñåðãåÿ,F"/>
    <w:basedOn w:val="a0"/>
    <w:uiPriority w:val="99"/>
    <w:semiHidden/>
    <w:unhideWhenUsed/>
    <w:rsid w:val="00382F98"/>
    <w:rPr>
      <w:vertAlign w:val="superscript"/>
    </w:rPr>
  </w:style>
  <w:style w:type="paragraph" w:styleId="a6">
    <w:name w:val="TOC Heading"/>
    <w:basedOn w:val="1"/>
    <w:next w:val="a"/>
    <w:uiPriority w:val="39"/>
    <w:unhideWhenUsed/>
    <w:qFormat/>
    <w:rsid w:val="0097767C"/>
    <w:pPr>
      <w:keepNext/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C5C6C"/>
    <w:pPr>
      <w:tabs>
        <w:tab w:val="right" w:leader="dot" w:pos="9345"/>
      </w:tabs>
      <w:spacing w:after="100"/>
      <w:ind w:firstLine="0"/>
    </w:pPr>
  </w:style>
  <w:style w:type="paragraph" w:styleId="31">
    <w:name w:val="toc 3"/>
    <w:basedOn w:val="a"/>
    <w:next w:val="a"/>
    <w:autoRedefine/>
    <w:uiPriority w:val="39"/>
    <w:unhideWhenUsed/>
    <w:rsid w:val="000C5C6C"/>
    <w:pPr>
      <w:tabs>
        <w:tab w:val="right" w:leader="dot" w:pos="9345"/>
      </w:tabs>
      <w:spacing w:after="100"/>
      <w:ind w:firstLine="0"/>
    </w:pPr>
  </w:style>
  <w:style w:type="character" w:styleId="a7">
    <w:name w:val="Hyperlink"/>
    <w:basedOn w:val="a0"/>
    <w:uiPriority w:val="99"/>
    <w:unhideWhenUsed/>
    <w:rsid w:val="0097767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76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67C"/>
    <w:rPr>
      <w:rFonts w:ascii="Tahoma" w:eastAsiaTheme="minorEastAsi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C5C6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a">
    <w:name w:val="Normal (Web)"/>
    <w:basedOn w:val="a"/>
    <w:uiPriority w:val="99"/>
    <w:unhideWhenUsed/>
    <w:rsid w:val="007D4ACF"/>
    <w:rPr>
      <w:sz w:val="24"/>
      <w:szCs w:val="24"/>
    </w:rPr>
  </w:style>
  <w:style w:type="character" w:customStyle="1" w:styleId="hl1">
    <w:name w:val="hl1"/>
    <w:basedOn w:val="a0"/>
    <w:rsid w:val="007D4ACF"/>
    <w:rPr>
      <w:color w:val="4682B4"/>
    </w:rPr>
  </w:style>
  <w:style w:type="character" w:customStyle="1" w:styleId="80">
    <w:name w:val="Заголовок 8 Знак"/>
    <w:basedOn w:val="a0"/>
    <w:link w:val="8"/>
    <w:uiPriority w:val="9"/>
    <w:semiHidden/>
    <w:rsid w:val="00D6089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b">
    <w:name w:val="List Paragraph"/>
    <w:basedOn w:val="a"/>
    <w:uiPriority w:val="34"/>
    <w:qFormat/>
    <w:rsid w:val="00AC6C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blio-online.ru/bcode/4456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code/449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CB30D-1AC6-40F1-8DF6-888425129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p.remizov</cp:lastModifiedBy>
  <cp:revision>6</cp:revision>
  <dcterms:created xsi:type="dcterms:W3CDTF">2020-03-23T19:10:00Z</dcterms:created>
  <dcterms:modified xsi:type="dcterms:W3CDTF">2020-03-27T16:41:00Z</dcterms:modified>
</cp:coreProperties>
</file>